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EBDC" w14:textId="14DA1E55" w:rsidR="00174CA4" w:rsidRPr="00174CA4" w:rsidRDefault="00174CA4" w:rsidP="00174CA4">
      <w:pPr>
        <w:shd w:val="clear" w:color="auto" w:fill="FFFFFF"/>
        <w:spacing w:after="0" w:line="240" w:lineRule="auto"/>
        <w:outlineLvl w:val="1"/>
        <w:rPr>
          <w:rFonts w:ascii="Arial" w:eastAsia="Times New Roman" w:hAnsi="Arial" w:cs="Arial"/>
          <w:b/>
          <w:bCs/>
          <w:color w:val="000000"/>
          <w:spacing w:val="3"/>
          <w:sz w:val="36"/>
          <w:szCs w:val="36"/>
        </w:rPr>
      </w:pPr>
      <w:r w:rsidRPr="00174CA4">
        <w:rPr>
          <w:rFonts w:ascii="Arial" w:eastAsia="Times New Roman" w:hAnsi="Arial" w:cs="Arial"/>
          <w:b/>
          <w:bCs/>
          <w:color w:val="000000"/>
          <w:spacing w:val="3"/>
          <w:sz w:val="36"/>
          <w:szCs w:val="36"/>
        </w:rPr>
        <w:t>Six Elements for Every Child</w:t>
      </w:r>
      <w:r>
        <w:rPr>
          <w:rFonts w:ascii="Arial" w:eastAsia="Times New Roman" w:hAnsi="Arial" w:cs="Arial"/>
          <w:b/>
          <w:bCs/>
          <w:color w:val="000000"/>
          <w:spacing w:val="3"/>
          <w:sz w:val="36"/>
          <w:szCs w:val="36"/>
        </w:rPr>
        <w:t>, Every Day</w:t>
      </w:r>
    </w:p>
    <w:p w14:paraId="13642B75"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 xml:space="preserve">Here, we outline </w:t>
      </w:r>
      <w:r w:rsidRPr="00174CA4">
        <w:rPr>
          <w:rFonts w:ascii="Arial" w:eastAsia="Times New Roman" w:hAnsi="Arial" w:cs="Arial"/>
          <w:b/>
          <w:bCs/>
          <w:color w:val="000000"/>
          <w:spacing w:val="3"/>
          <w:sz w:val="24"/>
          <w:szCs w:val="24"/>
          <w:u w:val="single"/>
        </w:rPr>
        <w:t>six elements of instruction that every child should experience every day</w:t>
      </w:r>
      <w:r w:rsidRPr="00174CA4">
        <w:rPr>
          <w:rFonts w:ascii="Arial" w:eastAsia="Times New Roman" w:hAnsi="Arial" w:cs="Arial"/>
          <w:color w:val="000000"/>
          <w:spacing w:val="3"/>
          <w:sz w:val="24"/>
          <w:szCs w:val="24"/>
        </w:rPr>
        <w:t>. Each of these elements can be implemented in any district and any school, with any curriculum or set of materials, and without additional funds. All that's necessary is for adults to make the decision to do it.</w:t>
      </w:r>
    </w:p>
    <w:p w14:paraId="04E3F12A" w14:textId="77777777" w:rsidR="00174CA4" w:rsidRPr="00174CA4" w:rsidRDefault="00174CA4" w:rsidP="00174CA4">
      <w:pPr>
        <w:shd w:val="clear" w:color="auto" w:fill="FFFFFF"/>
        <w:spacing w:after="0" w:line="240" w:lineRule="auto"/>
        <w:outlineLvl w:val="1"/>
        <w:rPr>
          <w:rFonts w:ascii="Arial" w:eastAsia="Times New Roman" w:hAnsi="Arial" w:cs="Arial"/>
          <w:b/>
          <w:bCs/>
          <w:color w:val="000000"/>
          <w:spacing w:val="3"/>
          <w:sz w:val="36"/>
          <w:szCs w:val="36"/>
        </w:rPr>
      </w:pPr>
      <w:r w:rsidRPr="00174CA4">
        <w:rPr>
          <w:rFonts w:ascii="Arial" w:eastAsia="Times New Roman" w:hAnsi="Arial" w:cs="Arial"/>
          <w:b/>
          <w:bCs/>
          <w:color w:val="000000"/>
          <w:spacing w:val="3"/>
          <w:sz w:val="36"/>
          <w:szCs w:val="36"/>
        </w:rPr>
        <w:t>1. Every child reads something he or she chooses.</w:t>
      </w:r>
    </w:p>
    <w:p w14:paraId="37A77A93"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 xml:space="preserve">The research base on student-selected reading is robust and conclusive: Students read more, understand more, and are more likely to continue reading when they </w:t>
      </w:r>
      <w:proofErr w:type="gramStart"/>
      <w:r w:rsidRPr="00174CA4">
        <w:rPr>
          <w:rFonts w:ascii="Arial" w:eastAsia="Times New Roman" w:hAnsi="Arial" w:cs="Arial"/>
          <w:color w:val="000000"/>
          <w:spacing w:val="3"/>
          <w:sz w:val="24"/>
          <w:szCs w:val="24"/>
        </w:rPr>
        <w:t>have the opportunity to</w:t>
      </w:r>
      <w:proofErr w:type="gramEnd"/>
      <w:r w:rsidRPr="00174CA4">
        <w:rPr>
          <w:rFonts w:ascii="Arial" w:eastAsia="Times New Roman" w:hAnsi="Arial" w:cs="Arial"/>
          <w:color w:val="000000"/>
          <w:spacing w:val="3"/>
          <w:sz w:val="24"/>
          <w:szCs w:val="24"/>
        </w:rPr>
        <w:t xml:space="preserve"> choose what they read. In a 2004 meta-analysis, Guthrie and </w:t>
      </w:r>
      <w:proofErr w:type="spellStart"/>
      <w:r w:rsidRPr="00174CA4">
        <w:rPr>
          <w:rFonts w:ascii="Arial" w:eastAsia="Times New Roman" w:hAnsi="Arial" w:cs="Arial"/>
          <w:color w:val="000000"/>
          <w:spacing w:val="3"/>
          <w:sz w:val="24"/>
          <w:szCs w:val="24"/>
        </w:rPr>
        <w:t>Humenick</w:t>
      </w:r>
      <w:proofErr w:type="spellEnd"/>
      <w:r w:rsidRPr="00174CA4">
        <w:rPr>
          <w:rFonts w:ascii="Arial" w:eastAsia="Times New Roman" w:hAnsi="Arial" w:cs="Arial"/>
          <w:color w:val="000000"/>
          <w:spacing w:val="3"/>
          <w:sz w:val="24"/>
          <w:szCs w:val="24"/>
        </w:rPr>
        <w:t xml:space="preserve"> found that the two most powerful instructional design factors for improving reading motivation and comprehension were (1) student access to many books and (2) personal choice of what to read.</w:t>
      </w:r>
    </w:p>
    <w:p w14:paraId="2F163A96"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 xml:space="preserve">We're not saying that students should never read teacher- or district-selected texts. But at some </w:t>
      </w:r>
      <w:proofErr w:type="gramStart"/>
      <w:r w:rsidRPr="00174CA4">
        <w:rPr>
          <w:rFonts w:ascii="Arial" w:eastAsia="Times New Roman" w:hAnsi="Arial" w:cs="Arial"/>
          <w:color w:val="000000"/>
          <w:spacing w:val="3"/>
          <w:sz w:val="24"/>
          <w:szCs w:val="24"/>
        </w:rPr>
        <w:t>time</w:t>
      </w:r>
      <w:proofErr w:type="gramEnd"/>
      <w:r w:rsidRPr="00174CA4">
        <w:rPr>
          <w:rFonts w:ascii="Arial" w:eastAsia="Times New Roman" w:hAnsi="Arial" w:cs="Arial"/>
          <w:color w:val="000000"/>
          <w:spacing w:val="3"/>
          <w:sz w:val="24"/>
          <w:szCs w:val="24"/>
        </w:rPr>
        <w:t xml:space="preserve"> every day, they should be able to choose what they read.</w:t>
      </w:r>
    </w:p>
    <w:p w14:paraId="02D25687"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b/>
          <w:bCs/>
          <w:color w:val="000000"/>
          <w:spacing w:val="3"/>
          <w:sz w:val="24"/>
          <w:szCs w:val="24"/>
        </w:rPr>
        <w:t xml:space="preserve">The experience of choosing </w:t>
      </w:r>
      <w:proofErr w:type="gramStart"/>
      <w:r w:rsidRPr="00174CA4">
        <w:rPr>
          <w:rFonts w:ascii="Arial" w:eastAsia="Times New Roman" w:hAnsi="Arial" w:cs="Arial"/>
          <w:b/>
          <w:bCs/>
          <w:color w:val="000000"/>
          <w:spacing w:val="3"/>
          <w:sz w:val="24"/>
          <w:szCs w:val="24"/>
        </w:rPr>
        <w:t>in itself boosts</w:t>
      </w:r>
      <w:proofErr w:type="gramEnd"/>
      <w:r w:rsidRPr="00174CA4">
        <w:rPr>
          <w:rFonts w:ascii="Arial" w:eastAsia="Times New Roman" w:hAnsi="Arial" w:cs="Arial"/>
          <w:b/>
          <w:bCs/>
          <w:color w:val="000000"/>
          <w:spacing w:val="3"/>
          <w:sz w:val="24"/>
          <w:szCs w:val="24"/>
        </w:rPr>
        <w:t xml:space="preserve"> motivation</w:t>
      </w:r>
      <w:r w:rsidRPr="00174CA4">
        <w:rPr>
          <w:rFonts w:ascii="Arial" w:eastAsia="Times New Roman" w:hAnsi="Arial" w:cs="Arial"/>
          <w:color w:val="000000"/>
          <w:spacing w:val="3"/>
          <w:sz w:val="24"/>
          <w:szCs w:val="24"/>
        </w:rPr>
        <w:t>. In addition, offering choice makes it more likely that every reader will be matched to a text that he or she can read well. If students initially have trouble choosing texts that match their ability level and interest, teachers can provide limited choices to guide them toward successful reading experiences. By giving students these opportunities, we help them develop the ability to choose appropriate texts for themselves—a skill that dramatically increases the likelihood they will read outside school (Ivey &amp;amp; Broaddus, 2001, Reis et al., 2007).</w:t>
      </w:r>
    </w:p>
    <w:p w14:paraId="5A4E17D6"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 xml:space="preserve">Some teachers say they find it difficult to provide a wide selection of texts because of budget constraints. Strangely, there is always money available for workbooks, photocopying, and computers; yet many schools claim that they have no budget for large, multileveled classroom libraries. This is interesting because research has demonstrated that access to self-selected texts improves students' reading performance (Krashen, 2011), whereas no evidence indicates that workbooks, photocopies, or computer tutorial programs have ever done so (Cunningham &amp;amp; Stanovich, 1998; </w:t>
      </w:r>
      <w:proofErr w:type="spellStart"/>
      <w:r w:rsidRPr="00174CA4">
        <w:rPr>
          <w:rFonts w:ascii="Arial" w:eastAsia="Times New Roman" w:hAnsi="Arial" w:cs="Arial"/>
          <w:color w:val="000000"/>
          <w:spacing w:val="3"/>
          <w:sz w:val="24"/>
          <w:szCs w:val="24"/>
        </w:rPr>
        <w:t>Dynarski</w:t>
      </w:r>
      <w:proofErr w:type="spellEnd"/>
      <w:r w:rsidRPr="00174CA4">
        <w:rPr>
          <w:rFonts w:ascii="Arial" w:eastAsia="Times New Roman" w:hAnsi="Arial" w:cs="Arial"/>
          <w:color w:val="000000"/>
          <w:spacing w:val="3"/>
          <w:sz w:val="24"/>
          <w:szCs w:val="24"/>
        </w:rPr>
        <w:t>, 2007).</w:t>
      </w:r>
    </w:p>
    <w:p w14:paraId="00F55FB0"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There is, in fact, no way they ever could. When we consider that the typical 4th grade classroom has students reading anywhere from the 2nd to the 9th grade reading levels (and that later grades have an even wider range), the idea that one workbook or textbook could meet the needs of every reader is absurd (Hargis, 2006). So, too, is the idea that skills developed through isolated, worksheet-based skills practice and fill-in-the-blank vocabulary quizzes will transfer to real reading in the absence of any evidence that they ever have. If school principals eliminated the budget for workbooks and worksheets and instead spent the money on real books for classroom libraries, this decision could dramatically improve students' opportunities to become better readers.</w:t>
      </w:r>
    </w:p>
    <w:p w14:paraId="60649F7A" w14:textId="77777777" w:rsidR="00174CA4" w:rsidRPr="00174CA4" w:rsidRDefault="00174CA4" w:rsidP="00174CA4">
      <w:pPr>
        <w:shd w:val="clear" w:color="auto" w:fill="FFFFFF"/>
        <w:spacing w:after="0" w:line="240" w:lineRule="auto"/>
        <w:outlineLvl w:val="1"/>
        <w:rPr>
          <w:rFonts w:ascii="Arial" w:eastAsia="Times New Roman" w:hAnsi="Arial" w:cs="Arial"/>
          <w:b/>
          <w:bCs/>
          <w:color w:val="000000"/>
          <w:spacing w:val="3"/>
          <w:sz w:val="36"/>
          <w:szCs w:val="36"/>
        </w:rPr>
      </w:pPr>
      <w:r w:rsidRPr="00174CA4">
        <w:rPr>
          <w:rFonts w:ascii="Arial" w:eastAsia="Times New Roman" w:hAnsi="Arial" w:cs="Arial"/>
          <w:b/>
          <w:bCs/>
          <w:color w:val="000000"/>
          <w:spacing w:val="3"/>
          <w:sz w:val="36"/>
          <w:szCs w:val="36"/>
        </w:rPr>
        <w:t>2. Every child reads accurately.</w:t>
      </w:r>
    </w:p>
    <w:p w14:paraId="0F470289"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lastRenderedPageBreak/>
        <w:t xml:space="preserve">Good readers read with accuracy almost all the time. The last 60 years of research on optimal text difficulty—a body of research that began with Betts (1949)—consistently demonstrates the importance of having students read texts they can read accurately and understand. In fact, </w:t>
      </w:r>
      <w:r w:rsidRPr="00174CA4">
        <w:rPr>
          <w:rFonts w:ascii="Arial" w:eastAsia="Times New Roman" w:hAnsi="Arial" w:cs="Arial"/>
          <w:b/>
          <w:bCs/>
          <w:color w:val="000000"/>
          <w:spacing w:val="3"/>
          <w:sz w:val="24"/>
          <w:szCs w:val="24"/>
        </w:rPr>
        <w:t xml:space="preserve">research shows that reading at 98 percent or higher accuracy is essential for reading acceleration. Anything less slows the rate of improvement, and anything below 90 percent accuracy doesn't improve reading ability at all </w:t>
      </w:r>
      <w:r w:rsidRPr="00174CA4">
        <w:rPr>
          <w:rFonts w:ascii="Arial" w:eastAsia="Times New Roman" w:hAnsi="Arial" w:cs="Arial"/>
          <w:color w:val="000000"/>
          <w:spacing w:val="3"/>
          <w:sz w:val="24"/>
          <w:szCs w:val="24"/>
        </w:rPr>
        <w:t xml:space="preserve">(Allington, 2012; </w:t>
      </w:r>
      <w:proofErr w:type="spellStart"/>
      <w:r w:rsidRPr="00174CA4">
        <w:rPr>
          <w:rFonts w:ascii="Arial" w:eastAsia="Times New Roman" w:hAnsi="Arial" w:cs="Arial"/>
          <w:color w:val="000000"/>
          <w:spacing w:val="3"/>
          <w:sz w:val="24"/>
          <w:szCs w:val="24"/>
        </w:rPr>
        <w:t>Ehri</w:t>
      </w:r>
      <w:proofErr w:type="spellEnd"/>
      <w:r w:rsidRPr="00174CA4">
        <w:rPr>
          <w:rFonts w:ascii="Arial" w:eastAsia="Times New Roman" w:hAnsi="Arial" w:cs="Arial"/>
          <w:color w:val="000000"/>
          <w:spacing w:val="3"/>
          <w:sz w:val="24"/>
          <w:szCs w:val="24"/>
        </w:rPr>
        <w:t xml:space="preserve">, Dreyer, </w:t>
      </w:r>
      <w:proofErr w:type="spellStart"/>
      <w:r w:rsidRPr="00174CA4">
        <w:rPr>
          <w:rFonts w:ascii="Arial" w:eastAsia="Times New Roman" w:hAnsi="Arial" w:cs="Arial"/>
          <w:color w:val="000000"/>
          <w:spacing w:val="3"/>
          <w:sz w:val="24"/>
          <w:szCs w:val="24"/>
        </w:rPr>
        <w:t>Flugman</w:t>
      </w:r>
      <w:proofErr w:type="spellEnd"/>
      <w:r w:rsidRPr="00174CA4">
        <w:rPr>
          <w:rFonts w:ascii="Arial" w:eastAsia="Times New Roman" w:hAnsi="Arial" w:cs="Arial"/>
          <w:color w:val="000000"/>
          <w:spacing w:val="3"/>
          <w:sz w:val="24"/>
          <w:szCs w:val="24"/>
        </w:rPr>
        <w:t>, &amp;amp; Gross, 2007).</w:t>
      </w:r>
    </w:p>
    <w:p w14:paraId="32390056"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Although the idea that students read better when they read more has been supported by studies for the last 70 years, policies that simply increase the amount of time allocated for students to read often find mixed results (National Reading Panel, 2000). The reason is simple: It's not just the time spent with a book in hand, but rather the intensity and volume of </w:t>
      </w:r>
      <w:proofErr w:type="gramStart"/>
      <w:r w:rsidRPr="00174CA4">
        <w:rPr>
          <w:rFonts w:ascii="Arial" w:eastAsia="Times New Roman" w:hAnsi="Arial" w:cs="Arial"/>
          <w:i/>
          <w:iCs/>
          <w:color w:val="000000"/>
          <w:spacing w:val="3"/>
          <w:sz w:val="24"/>
          <w:szCs w:val="24"/>
        </w:rPr>
        <w:t>high-success</w:t>
      </w:r>
      <w:proofErr w:type="gramEnd"/>
      <w:r w:rsidRPr="00174CA4">
        <w:rPr>
          <w:rFonts w:ascii="Arial" w:eastAsia="Times New Roman" w:hAnsi="Arial" w:cs="Arial"/>
          <w:color w:val="000000"/>
          <w:spacing w:val="3"/>
          <w:sz w:val="24"/>
          <w:szCs w:val="24"/>
        </w:rPr>
        <w:t> reading, that determines a student's progress in learning to read (Allington, 2009; Kuhn et al., 2006).</w:t>
      </w:r>
    </w:p>
    <w:p w14:paraId="4FCEB06B"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When students read accurately, they solidify their word-recognition, decoding, and word-analysis skills. Perhaps more important, they are likely to understand what they read—and, as a result, to enjoy reading.</w:t>
      </w:r>
    </w:p>
    <w:p w14:paraId="4752D628" w14:textId="77777777" w:rsidR="00174CA4" w:rsidRPr="00174CA4" w:rsidRDefault="00174CA4" w:rsidP="00174CA4">
      <w:pPr>
        <w:shd w:val="clear" w:color="auto" w:fill="FFFFFF"/>
        <w:spacing w:line="240" w:lineRule="auto"/>
        <w:rPr>
          <w:rFonts w:ascii="Arial" w:eastAsia="Times New Roman" w:hAnsi="Arial" w:cs="Arial"/>
          <w:b/>
          <w:bCs/>
          <w:color w:val="000000"/>
          <w:spacing w:val="3"/>
          <w:sz w:val="24"/>
          <w:szCs w:val="24"/>
        </w:rPr>
      </w:pPr>
      <w:r w:rsidRPr="00174CA4">
        <w:rPr>
          <w:rFonts w:ascii="Arial" w:eastAsia="Times New Roman" w:hAnsi="Arial" w:cs="Arial"/>
          <w:b/>
          <w:bCs/>
          <w:color w:val="000000"/>
          <w:spacing w:val="3"/>
          <w:sz w:val="24"/>
          <w:szCs w:val="24"/>
        </w:rPr>
        <w:t>In contrast, struggling students who spend the same amount of time reading texts that they can't read accurately are at a disadvantage in several important ways. First, they read less text; it's slow going when you encounter many words you don't recognize instantly. Second, struggling readers are less likely to understand (and therefore enjoy) what they read. They are likely to become frustrated when reading these difficult texts and therefore to lose confidence in their word-attack, decoding, or word-recognition skills. Thus, a struggling reader and a successful reader who engage in the same 15-minute independent reading session do not necessarily receive equivalent practice, and they are likely to experience different outcomes.</w:t>
      </w:r>
    </w:p>
    <w:p w14:paraId="4FEE9BD7"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Sadly, struggling readers typically encounter a steady diet of too-challenging texts throughout the school day as they make their way through classes that present grade-level material hour after hour. In essence, traditional instructional practices widen the gap between readers.</w:t>
      </w:r>
    </w:p>
    <w:p w14:paraId="0FDD62BF" w14:textId="77777777" w:rsidR="00174CA4" w:rsidRPr="00174CA4" w:rsidRDefault="00174CA4" w:rsidP="00174CA4">
      <w:pPr>
        <w:shd w:val="clear" w:color="auto" w:fill="FFFFFF"/>
        <w:spacing w:after="0" w:line="240" w:lineRule="auto"/>
        <w:outlineLvl w:val="1"/>
        <w:rPr>
          <w:rFonts w:ascii="Arial" w:eastAsia="Times New Roman" w:hAnsi="Arial" w:cs="Arial"/>
          <w:b/>
          <w:bCs/>
          <w:color w:val="000000"/>
          <w:spacing w:val="3"/>
          <w:sz w:val="36"/>
          <w:szCs w:val="36"/>
        </w:rPr>
      </w:pPr>
      <w:r w:rsidRPr="00174CA4">
        <w:rPr>
          <w:rFonts w:ascii="Arial" w:eastAsia="Times New Roman" w:hAnsi="Arial" w:cs="Arial"/>
          <w:b/>
          <w:bCs/>
          <w:color w:val="000000"/>
          <w:spacing w:val="3"/>
          <w:sz w:val="36"/>
          <w:szCs w:val="36"/>
        </w:rPr>
        <w:t>3. Every child reads something he or she understands.</w:t>
      </w:r>
    </w:p>
    <w:p w14:paraId="3B21F27C"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Understanding what you've read is the goal of reading. But too often, struggling readers get interventions that focus on basic skills in isolation, rather than on reading connected text for meaning. This common misuse of intervention time often arises from a grave misinterpretation of what we know about reading difficulties.</w:t>
      </w:r>
    </w:p>
    <w:p w14:paraId="20604243"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 xml:space="preserve">The findings of neurological research are sometimes used to reinforce the notion that some students who struggle to learn to read are simply "wired differently" (Zambo, 2003) and thus require large amounts of isolated basic skills practice. In fact, this same research shows that remediation that emphasizes comprehension can change the structure of struggling students' brains. Keller and Just (2009) used imaging to examine the brains of struggling readers before and after they received 100 hours of </w:t>
      </w:r>
      <w:r w:rsidRPr="00174CA4">
        <w:rPr>
          <w:rFonts w:ascii="Arial" w:eastAsia="Times New Roman" w:hAnsi="Arial" w:cs="Arial"/>
          <w:color w:val="000000"/>
          <w:spacing w:val="3"/>
          <w:sz w:val="24"/>
          <w:szCs w:val="24"/>
        </w:rPr>
        <w:lastRenderedPageBreak/>
        <w:t>remediation—including lots of reading and rereading of real texts. The white matter of the struggling readers was of lower structural quality than that of good readers before the intervention, but it improved following the intervention. And these changes in the structure of the brain's white matter consistently predicted increases in reading ability.</w:t>
      </w:r>
    </w:p>
    <w:p w14:paraId="27DAB532"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 xml:space="preserve">Numerous other studies (Aylward et al., 2003; </w:t>
      </w:r>
      <w:proofErr w:type="spellStart"/>
      <w:r w:rsidRPr="00174CA4">
        <w:rPr>
          <w:rFonts w:ascii="Arial" w:eastAsia="Times New Roman" w:hAnsi="Arial" w:cs="Arial"/>
          <w:color w:val="000000"/>
          <w:spacing w:val="3"/>
          <w:sz w:val="24"/>
          <w:szCs w:val="24"/>
        </w:rPr>
        <w:t>Krafnick</w:t>
      </w:r>
      <w:proofErr w:type="spellEnd"/>
      <w:r w:rsidRPr="00174CA4">
        <w:rPr>
          <w:rFonts w:ascii="Arial" w:eastAsia="Times New Roman" w:hAnsi="Arial" w:cs="Arial"/>
          <w:color w:val="000000"/>
          <w:spacing w:val="3"/>
          <w:sz w:val="24"/>
          <w:szCs w:val="24"/>
        </w:rPr>
        <w:t xml:space="preserve">, Flowers, </w:t>
      </w:r>
      <w:proofErr w:type="spellStart"/>
      <w:r w:rsidRPr="00174CA4">
        <w:rPr>
          <w:rFonts w:ascii="Arial" w:eastAsia="Times New Roman" w:hAnsi="Arial" w:cs="Arial"/>
          <w:color w:val="000000"/>
          <w:spacing w:val="3"/>
          <w:sz w:val="24"/>
          <w:szCs w:val="24"/>
        </w:rPr>
        <w:t>Napoliello</w:t>
      </w:r>
      <w:proofErr w:type="spellEnd"/>
      <w:r w:rsidRPr="00174CA4">
        <w:rPr>
          <w:rFonts w:ascii="Arial" w:eastAsia="Times New Roman" w:hAnsi="Arial" w:cs="Arial"/>
          <w:color w:val="000000"/>
          <w:spacing w:val="3"/>
          <w:sz w:val="24"/>
          <w:szCs w:val="24"/>
        </w:rPr>
        <w:t xml:space="preserve">, &amp;amp; Eden, 2011; </w:t>
      </w:r>
      <w:proofErr w:type="spellStart"/>
      <w:r w:rsidRPr="00174CA4">
        <w:rPr>
          <w:rFonts w:ascii="Arial" w:eastAsia="Times New Roman" w:hAnsi="Arial" w:cs="Arial"/>
          <w:color w:val="000000"/>
          <w:spacing w:val="3"/>
          <w:sz w:val="24"/>
          <w:szCs w:val="24"/>
        </w:rPr>
        <w:t>Shaywitz</w:t>
      </w:r>
      <w:proofErr w:type="spellEnd"/>
      <w:r w:rsidRPr="00174CA4">
        <w:rPr>
          <w:rFonts w:ascii="Arial" w:eastAsia="Times New Roman" w:hAnsi="Arial" w:cs="Arial"/>
          <w:color w:val="000000"/>
          <w:spacing w:val="3"/>
          <w:sz w:val="24"/>
          <w:szCs w:val="24"/>
        </w:rPr>
        <w:t xml:space="preserve"> et al., 2004) have supported Keller and </w:t>
      </w:r>
      <w:proofErr w:type="spellStart"/>
      <w:r w:rsidRPr="00174CA4">
        <w:rPr>
          <w:rFonts w:ascii="Arial" w:eastAsia="Times New Roman" w:hAnsi="Arial" w:cs="Arial"/>
          <w:color w:val="000000"/>
          <w:spacing w:val="3"/>
          <w:sz w:val="24"/>
          <w:szCs w:val="24"/>
        </w:rPr>
        <w:t>Just's</w:t>
      </w:r>
      <w:proofErr w:type="spellEnd"/>
      <w:r w:rsidRPr="00174CA4">
        <w:rPr>
          <w:rFonts w:ascii="Arial" w:eastAsia="Times New Roman" w:hAnsi="Arial" w:cs="Arial"/>
          <w:color w:val="000000"/>
          <w:spacing w:val="3"/>
          <w:sz w:val="24"/>
          <w:szCs w:val="24"/>
        </w:rPr>
        <w:t xml:space="preserve"> findings that comprehensive reading instruction is associated with changed activation patterns that mirror those of typical readers. These studies show that it doesn't take neurosurgery or banging away at basic skills to enable the brain to develop the ability to read: It takes lots of reading and rereading of text that students find engaging and comprehensible.</w:t>
      </w:r>
    </w:p>
    <w:p w14:paraId="0C660321"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The findings from brain research align well with what we've learned from studies of reading interventions. Regardless of their focus, target population, or publisher, interventions that accelerate reading development routinely devote at least two-thirds of their time to reading and rereading rather than isolated or contrived skill practice (Allington, 2011). These findings have been consistent for the last 50 years—yet the typical reading intervention used in schools today has struggling readers spending the bulk of their time on tasks other than reading and rereading actual texts.</w:t>
      </w:r>
    </w:p>
    <w:p w14:paraId="4092B2CC"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 xml:space="preserve">Studies of exemplary elementary teachers further support the finding that more authentic reading develops better readers (Allington, 2002; Taylor, Pearson, Peterson, &amp;amp; Rodriguez, 2003). In these large-scale national studies, researchers found that students in more-effective teachers' classrooms spent a larger percentage of reading instructional time </w:t>
      </w:r>
      <w:proofErr w:type="gramStart"/>
      <w:r w:rsidRPr="00174CA4">
        <w:rPr>
          <w:rFonts w:ascii="Arial" w:eastAsia="Times New Roman" w:hAnsi="Arial" w:cs="Arial"/>
          <w:color w:val="000000"/>
          <w:spacing w:val="3"/>
          <w:sz w:val="24"/>
          <w:szCs w:val="24"/>
        </w:rPr>
        <w:t>actually reading</w:t>
      </w:r>
      <w:proofErr w:type="gramEnd"/>
      <w:r w:rsidRPr="00174CA4">
        <w:rPr>
          <w:rFonts w:ascii="Arial" w:eastAsia="Times New Roman" w:hAnsi="Arial" w:cs="Arial"/>
          <w:color w:val="000000"/>
          <w:spacing w:val="3"/>
          <w:sz w:val="24"/>
          <w:szCs w:val="24"/>
        </w:rPr>
        <w:t xml:space="preserve">; students in less-effective teachers' classrooms spent more time using worksheets, answering low-level, literal questions, or completing before-and-after reading activities. In addition, exemplary teachers were more likely to differentiate instruction so that all readers had books they could </w:t>
      </w:r>
      <w:proofErr w:type="gramStart"/>
      <w:r w:rsidRPr="00174CA4">
        <w:rPr>
          <w:rFonts w:ascii="Arial" w:eastAsia="Times New Roman" w:hAnsi="Arial" w:cs="Arial"/>
          <w:color w:val="000000"/>
          <w:spacing w:val="3"/>
          <w:sz w:val="24"/>
          <w:szCs w:val="24"/>
        </w:rPr>
        <w:t>actually read</w:t>
      </w:r>
      <w:proofErr w:type="gramEnd"/>
      <w:r w:rsidRPr="00174CA4">
        <w:rPr>
          <w:rFonts w:ascii="Arial" w:eastAsia="Times New Roman" w:hAnsi="Arial" w:cs="Arial"/>
          <w:color w:val="000000"/>
          <w:spacing w:val="3"/>
          <w:sz w:val="24"/>
          <w:szCs w:val="24"/>
        </w:rPr>
        <w:t xml:space="preserve"> accurately, fluently, and with understanding.</w:t>
      </w:r>
    </w:p>
    <w:p w14:paraId="56E22396" w14:textId="77777777" w:rsidR="00174CA4" w:rsidRPr="00174CA4" w:rsidRDefault="00174CA4" w:rsidP="00174CA4">
      <w:pPr>
        <w:shd w:val="clear" w:color="auto" w:fill="FFFFFF"/>
        <w:spacing w:after="0" w:line="240" w:lineRule="auto"/>
        <w:outlineLvl w:val="1"/>
        <w:rPr>
          <w:rFonts w:ascii="Arial" w:eastAsia="Times New Roman" w:hAnsi="Arial" w:cs="Arial"/>
          <w:b/>
          <w:bCs/>
          <w:color w:val="000000"/>
          <w:spacing w:val="3"/>
          <w:sz w:val="36"/>
          <w:szCs w:val="36"/>
        </w:rPr>
      </w:pPr>
      <w:r w:rsidRPr="00174CA4">
        <w:rPr>
          <w:rFonts w:ascii="Arial" w:eastAsia="Times New Roman" w:hAnsi="Arial" w:cs="Arial"/>
          <w:b/>
          <w:bCs/>
          <w:color w:val="000000"/>
          <w:spacing w:val="3"/>
          <w:sz w:val="36"/>
          <w:szCs w:val="36"/>
        </w:rPr>
        <w:t>4. Every child writes about something personally meaningful.</w:t>
      </w:r>
    </w:p>
    <w:p w14:paraId="3C7C056A"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In our observations in schools across several states, we rarely see students writing anything more than fill-in-the-blank or short-answer responses during their reading block. Those who do have the opportunity to compose something longer than a few sentences are either responding to a teacher-selected prompt or writing within a strict structural formula that turns even paragraphs and essays into fill-in-the-blank exercises.</w:t>
      </w:r>
    </w:p>
    <w:p w14:paraId="7CE877C4"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As adults, we rarely if ever write to a prompt, and we almost never write about something we don't know about. Writing is called </w:t>
      </w:r>
      <w:r w:rsidRPr="00174CA4">
        <w:rPr>
          <w:rFonts w:ascii="Arial" w:eastAsia="Times New Roman" w:hAnsi="Arial" w:cs="Arial"/>
          <w:i/>
          <w:iCs/>
          <w:color w:val="000000"/>
          <w:spacing w:val="3"/>
          <w:sz w:val="24"/>
          <w:szCs w:val="24"/>
        </w:rPr>
        <w:t>composition</w:t>
      </w:r>
      <w:r w:rsidRPr="00174CA4">
        <w:rPr>
          <w:rFonts w:ascii="Arial" w:eastAsia="Times New Roman" w:hAnsi="Arial" w:cs="Arial"/>
          <w:color w:val="000000"/>
          <w:spacing w:val="3"/>
          <w:sz w:val="24"/>
          <w:szCs w:val="24"/>
        </w:rPr>
        <w:t xml:space="preserve"> for a good reason: We </w:t>
      </w:r>
      <w:proofErr w:type="gramStart"/>
      <w:r w:rsidRPr="00174CA4">
        <w:rPr>
          <w:rFonts w:ascii="Arial" w:eastAsia="Times New Roman" w:hAnsi="Arial" w:cs="Arial"/>
          <w:color w:val="000000"/>
          <w:spacing w:val="3"/>
          <w:sz w:val="24"/>
          <w:szCs w:val="24"/>
        </w:rPr>
        <w:t>actually </w:t>
      </w:r>
      <w:r w:rsidRPr="00174CA4">
        <w:rPr>
          <w:rFonts w:ascii="Arial" w:eastAsia="Times New Roman" w:hAnsi="Arial" w:cs="Arial"/>
          <w:i/>
          <w:iCs/>
          <w:color w:val="000000"/>
          <w:spacing w:val="3"/>
          <w:sz w:val="24"/>
          <w:szCs w:val="24"/>
        </w:rPr>
        <w:t>compose</w:t>
      </w:r>
      <w:proofErr w:type="gramEnd"/>
      <w:r w:rsidRPr="00174CA4">
        <w:rPr>
          <w:rFonts w:ascii="Arial" w:eastAsia="Times New Roman" w:hAnsi="Arial" w:cs="Arial"/>
          <w:color w:val="000000"/>
          <w:spacing w:val="3"/>
          <w:sz w:val="24"/>
          <w:szCs w:val="24"/>
        </w:rPr>
        <w:t> (construct something unique) when we write. The opportunity to compose continuous text about something meaningful is not just something nice to have when there's free time after a test or at the end of the school year. Writing provides a different modality within which to practice the skills and strategies of reading for an authentic purpose.</w:t>
      </w:r>
    </w:p>
    <w:p w14:paraId="7D47863F"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lastRenderedPageBreak/>
        <w:t xml:space="preserve">When students write about something they care about, they use conventions of spelling and grammar because it matters to them that their ideas are communicated, not because they will lose points or see red ink if they don't (Cunningham &amp;amp; Cunningham, 2010). They </w:t>
      </w:r>
      <w:proofErr w:type="gramStart"/>
      <w:r w:rsidRPr="00174CA4">
        <w:rPr>
          <w:rFonts w:ascii="Arial" w:eastAsia="Times New Roman" w:hAnsi="Arial" w:cs="Arial"/>
          <w:color w:val="000000"/>
          <w:spacing w:val="3"/>
          <w:sz w:val="24"/>
          <w:szCs w:val="24"/>
        </w:rPr>
        <w:t>have to</w:t>
      </w:r>
      <w:proofErr w:type="gramEnd"/>
      <w:r w:rsidRPr="00174CA4">
        <w:rPr>
          <w:rFonts w:ascii="Arial" w:eastAsia="Times New Roman" w:hAnsi="Arial" w:cs="Arial"/>
          <w:color w:val="000000"/>
          <w:spacing w:val="3"/>
          <w:sz w:val="24"/>
          <w:szCs w:val="24"/>
        </w:rPr>
        <w:t xml:space="preserve"> think about what words will best convey their ideas to their readers. They </w:t>
      </w:r>
      <w:proofErr w:type="gramStart"/>
      <w:r w:rsidRPr="00174CA4">
        <w:rPr>
          <w:rFonts w:ascii="Arial" w:eastAsia="Times New Roman" w:hAnsi="Arial" w:cs="Arial"/>
          <w:color w:val="000000"/>
          <w:spacing w:val="3"/>
          <w:sz w:val="24"/>
          <w:szCs w:val="24"/>
        </w:rPr>
        <w:t>have to</w:t>
      </w:r>
      <w:proofErr w:type="gramEnd"/>
      <w:r w:rsidRPr="00174CA4">
        <w:rPr>
          <w:rFonts w:ascii="Arial" w:eastAsia="Times New Roman" w:hAnsi="Arial" w:cs="Arial"/>
          <w:color w:val="000000"/>
          <w:spacing w:val="3"/>
          <w:sz w:val="24"/>
          <w:szCs w:val="24"/>
        </w:rPr>
        <w:t xml:space="preserve"> encode these words using letter patterns others will recognize. They </w:t>
      </w:r>
      <w:proofErr w:type="gramStart"/>
      <w:r w:rsidRPr="00174CA4">
        <w:rPr>
          <w:rFonts w:ascii="Arial" w:eastAsia="Times New Roman" w:hAnsi="Arial" w:cs="Arial"/>
          <w:color w:val="000000"/>
          <w:spacing w:val="3"/>
          <w:sz w:val="24"/>
          <w:szCs w:val="24"/>
        </w:rPr>
        <w:t>have to</w:t>
      </w:r>
      <w:proofErr w:type="gramEnd"/>
      <w:r w:rsidRPr="00174CA4">
        <w:rPr>
          <w:rFonts w:ascii="Arial" w:eastAsia="Times New Roman" w:hAnsi="Arial" w:cs="Arial"/>
          <w:color w:val="000000"/>
          <w:spacing w:val="3"/>
          <w:sz w:val="24"/>
          <w:szCs w:val="24"/>
        </w:rPr>
        <w:t xml:space="preserve"> make sure they use punctuation in a way that will help their readers understand which words go together, where a thought starts and ends, and what emotion goes with it. They </w:t>
      </w:r>
      <w:proofErr w:type="gramStart"/>
      <w:r w:rsidRPr="00174CA4">
        <w:rPr>
          <w:rFonts w:ascii="Arial" w:eastAsia="Times New Roman" w:hAnsi="Arial" w:cs="Arial"/>
          <w:color w:val="000000"/>
          <w:spacing w:val="3"/>
          <w:sz w:val="24"/>
          <w:szCs w:val="24"/>
        </w:rPr>
        <w:t>have to</w:t>
      </w:r>
      <w:proofErr w:type="gramEnd"/>
      <w:r w:rsidRPr="00174CA4">
        <w:rPr>
          <w:rFonts w:ascii="Arial" w:eastAsia="Times New Roman" w:hAnsi="Arial" w:cs="Arial"/>
          <w:color w:val="000000"/>
          <w:spacing w:val="3"/>
          <w:sz w:val="24"/>
          <w:szCs w:val="24"/>
        </w:rPr>
        <w:t xml:space="preserve"> think about what they know about the structure of similar texts to set up their page and organize their ideas. This process is especially important for struggling readers because it produces a comprehensible text that the student can read, reread, and analyze.</w:t>
      </w:r>
    </w:p>
    <w:p w14:paraId="3BF61C64" w14:textId="77777777" w:rsidR="00174CA4" w:rsidRPr="00174CA4" w:rsidRDefault="00174CA4" w:rsidP="00174CA4">
      <w:pPr>
        <w:shd w:val="clear" w:color="auto" w:fill="FFFFFF"/>
        <w:spacing w:after="0" w:line="240" w:lineRule="auto"/>
        <w:outlineLvl w:val="1"/>
        <w:rPr>
          <w:rFonts w:ascii="Arial" w:eastAsia="Times New Roman" w:hAnsi="Arial" w:cs="Arial"/>
          <w:b/>
          <w:bCs/>
          <w:color w:val="000000"/>
          <w:spacing w:val="3"/>
          <w:sz w:val="36"/>
          <w:szCs w:val="36"/>
        </w:rPr>
      </w:pPr>
      <w:r w:rsidRPr="00174CA4">
        <w:rPr>
          <w:rFonts w:ascii="Arial" w:eastAsia="Times New Roman" w:hAnsi="Arial" w:cs="Arial"/>
          <w:b/>
          <w:bCs/>
          <w:color w:val="000000"/>
          <w:spacing w:val="3"/>
          <w:sz w:val="36"/>
          <w:szCs w:val="36"/>
        </w:rPr>
        <w:t>5. Every child talks with peers about reading and writing.</w:t>
      </w:r>
    </w:p>
    <w:p w14:paraId="6BAC0BC1"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Research has demonstrated that conversation with peers improves comprehension and engagement with texts in a variety of settings (</w:t>
      </w:r>
      <w:proofErr w:type="spellStart"/>
      <w:r w:rsidRPr="00174CA4">
        <w:rPr>
          <w:rFonts w:ascii="Arial" w:eastAsia="Times New Roman" w:hAnsi="Arial" w:cs="Arial"/>
          <w:color w:val="000000"/>
          <w:spacing w:val="3"/>
          <w:sz w:val="24"/>
          <w:szCs w:val="24"/>
        </w:rPr>
        <w:t>Cazden</w:t>
      </w:r>
      <w:proofErr w:type="spellEnd"/>
      <w:r w:rsidRPr="00174CA4">
        <w:rPr>
          <w:rFonts w:ascii="Arial" w:eastAsia="Times New Roman" w:hAnsi="Arial" w:cs="Arial"/>
          <w:color w:val="000000"/>
          <w:spacing w:val="3"/>
          <w:sz w:val="24"/>
          <w:szCs w:val="24"/>
        </w:rPr>
        <w:t xml:space="preserve">, 1988). Such literary conversation does not focus on recalling or retelling what students read. Rather, it asks students to analyze, comment, and compare—in short, to think about what they've read. Fall, Webb, and </w:t>
      </w:r>
      <w:proofErr w:type="spellStart"/>
      <w:r w:rsidRPr="00174CA4">
        <w:rPr>
          <w:rFonts w:ascii="Arial" w:eastAsia="Times New Roman" w:hAnsi="Arial" w:cs="Arial"/>
          <w:color w:val="000000"/>
          <w:spacing w:val="3"/>
          <w:sz w:val="24"/>
          <w:szCs w:val="24"/>
        </w:rPr>
        <w:t>Chudowsky</w:t>
      </w:r>
      <w:proofErr w:type="spellEnd"/>
      <w:r w:rsidRPr="00174CA4">
        <w:rPr>
          <w:rFonts w:ascii="Arial" w:eastAsia="Times New Roman" w:hAnsi="Arial" w:cs="Arial"/>
          <w:color w:val="000000"/>
          <w:spacing w:val="3"/>
          <w:sz w:val="24"/>
          <w:szCs w:val="24"/>
        </w:rPr>
        <w:t xml:space="preserve"> (2000) found better outcomes when kids simply talked with a peer about what they read than when they spent the same amount of class time highlighting important information after reading.</w:t>
      </w:r>
    </w:p>
    <w:p w14:paraId="424BECBD"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 xml:space="preserve">Similarly, </w:t>
      </w:r>
      <w:proofErr w:type="spellStart"/>
      <w:r w:rsidRPr="00174CA4">
        <w:rPr>
          <w:rFonts w:ascii="Arial" w:eastAsia="Times New Roman" w:hAnsi="Arial" w:cs="Arial"/>
          <w:color w:val="000000"/>
          <w:spacing w:val="3"/>
          <w:sz w:val="24"/>
          <w:szCs w:val="24"/>
        </w:rPr>
        <w:t>Nystrand</w:t>
      </w:r>
      <w:proofErr w:type="spellEnd"/>
      <w:r w:rsidRPr="00174CA4">
        <w:rPr>
          <w:rFonts w:ascii="Arial" w:eastAsia="Times New Roman" w:hAnsi="Arial" w:cs="Arial"/>
          <w:color w:val="000000"/>
          <w:spacing w:val="3"/>
          <w:sz w:val="24"/>
          <w:szCs w:val="24"/>
        </w:rPr>
        <w:t xml:space="preserve"> (2006) reviewed the research on engaging students in literate conversations and noted that even small amounts of such conversation </w:t>
      </w:r>
      <w:r w:rsidRPr="00174CA4">
        <w:rPr>
          <w:rFonts w:ascii="Arial" w:eastAsia="Times New Roman" w:hAnsi="Arial" w:cs="Arial"/>
          <w:b/>
          <w:bCs/>
          <w:color w:val="000000"/>
          <w:spacing w:val="3"/>
          <w:sz w:val="24"/>
          <w:szCs w:val="24"/>
        </w:rPr>
        <w:t>(10 minutes a day</w:t>
      </w:r>
      <w:r w:rsidRPr="00174CA4">
        <w:rPr>
          <w:rFonts w:ascii="Arial" w:eastAsia="Times New Roman" w:hAnsi="Arial" w:cs="Arial"/>
          <w:color w:val="000000"/>
          <w:spacing w:val="3"/>
          <w:sz w:val="24"/>
          <w:szCs w:val="24"/>
        </w:rPr>
        <w:t>) improved standardized test scores, regardless of students' family background or reading level. Yet struggling readers were the least likely to discuss daily what they read with peers. This was often because they were doing extra basic-skills practice instead. In class discussions, struggling readers were more likely to be asked literal questions about what they had read, to prove they "got it," rather than to be engaged in a conversation about the text.</w:t>
      </w:r>
    </w:p>
    <w:p w14:paraId="75C5F1CA"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Time for students to talk about their reading and writing is perhaps one of the most underused, yet easy-to-implement, elements of instruction. It doesn't require any special materials, special training, or even large amounts of time. Yet it provides measurable benefits in comprehension, motivation, and even language competence. The task of switching between writing, speaking, reading, and listening helps students make connections between, and thus solidify, the skills they use in each. This makes peer conversation especially important for English language learners, another population that we rarely ask to talk about what they read.</w:t>
      </w:r>
    </w:p>
    <w:p w14:paraId="45D9B823" w14:textId="77777777" w:rsidR="00174CA4" w:rsidRPr="00174CA4" w:rsidRDefault="00174CA4" w:rsidP="00174CA4">
      <w:pPr>
        <w:shd w:val="clear" w:color="auto" w:fill="FFFFFF"/>
        <w:spacing w:after="0" w:line="240" w:lineRule="auto"/>
        <w:outlineLvl w:val="1"/>
        <w:rPr>
          <w:rFonts w:ascii="Arial" w:eastAsia="Times New Roman" w:hAnsi="Arial" w:cs="Arial"/>
          <w:b/>
          <w:bCs/>
          <w:color w:val="000000"/>
          <w:spacing w:val="3"/>
          <w:sz w:val="36"/>
          <w:szCs w:val="36"/>
        </w:rPr>
      </w:pPr>
      <w:r w:rsidRPr="00174CA4">
        <w:rPr>
          <w:rFonts w:ascii="Arial" w:eastAsia="Times New Roman" w:hAnsi="Arial" w:cs="Arial"/>
          <w:b/>
          <w:bCs/>
          <w:color w:val="000000"/>
          <w:spacing w:val="3"/>
          <w:sz w:val="36"/>
          <w:szCs w:val="36"/>
        </w:rPr>
        <w:t>6. Every child listens to a fluent adult read aloud.</w:t>
      </w:r>
    </w:p>
    <w:p w14:paraId="4C79E3F7"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Listening to an adult model fluent reading increases students' own fluency and comprehension skills (</w:t>
      </w:r>
      <w:proofErr w:type="spellStart"/>
      <w:r w:rsidRPr="00174CA4">
        <w:rPr>
          <w:rFonts w:ascii="Arial" w:eastAsia="Times New Roman" w:hAnsi="Arial" w:cs="Arial"/>
          <w:color w:val="000000"/>
          <w:spacing w:val="3"/>
          <w:sz w:val="24"/>
          <w:szCs w:val="24"/>
        </w:rPr>
        <w:t>Trelease</w:t>
      </w:r>
      <w:proofErr w:type="spellEnd"/>
      <w:r w:rsidRPr="00174CA4">
        <w:rPr>
          <w:rFonts w:ascii="Arial" w:eastAsia="Times New Roman" w:hAnsi="Arial" w:cs="Arial"/>
          <w:color w:val="000000"/>
          <w:spacing w:val="3"/>
          <w:sz w:val="24"/>
          <w:szCs w:val="24"/>
        </w:rPr>
        <w:t>, 2001), as well as expanding their vocabulary, background knowledge, sense of story, awareness of genre and text structure, and comprehension of the texts read (Wu &amp;amp; Samuels, 2004).</w:t>
      </w:r>
    </w:p>
    <w:p w14:paraId="7B2B5EFB"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lastRenderedPageBreak/>
        <w:t xml:space="preserve">Yet few teachers above 1st grade read aloud to their students every day (Jacobs, Morrison, &amp;amp; </w:t>
      </w:r>
      <w:proofErr w:type="spellStart"/>
      <w:r w:rsidRPr="00174CA4">
        <w:rPr>
          <w:rFonts w:ascii="Arial" w:eastAsia="Times New Roman" w:hAnsi="Arial" w:cs="Arial"/>
          <w:color w:val="000000"/>
          <w:spacing w:val="3"/>
          <w:sz w:val="24"/>
          <w:szCs w:val="24"/>
        </w:rPr>
        <w:t>Swinyard</w:t>
      </w:r>
      <w:proofErr w:type="spellEnd"/>
      <w:r w:rsidRPr="00174CA4">
        <w:rPr>
          <w:rFonts w:ascii="Arial" w:eastAsia="Times New Roman" w:hAnsi="Arial" w:cs="Arial"/>
          <w:color w:val="000000"/>
          <w:spacing w:val="3"/>
          <w:sz w:val="24"/>
          <w:szCs w:val="24"/>
        </w:rPr>
        <w:t xml:space="preserve">, 2000). This high-impact, low-input strategy is another underused component of the kind of instruction that supports readers. We categorize it as </w:t>
      </w:r>
      <w:proofErr w:type="gramStart"/>
      <w:r w:rsidRPr="00174CA4">
        <w:rPr>
          <w:rFonts w:ascii="Arial" w:eastAsia="Times New Roman" w:hAnsi="Arial" w:cs="Arial"/>
          <w:color w:val="000000"/>
          <w:spacing w:val="3"/>
          <w:sz w:val="24"/>
          <w:szCs w:val="24"/>
        </w:rPr>
        <w:t>low-input</w:t>
      </w:r>
      <w:proofErr w:type="gramEnd"/>
      <w:r w:rsidRPr="00174CA4">
        <w:rPr>
          <w:rFonts w:ascii="Arial" w:eastAsia="Times New Roman" w:hAnsi="Arial" w:cs="Arial"/>
          <w:color w:val="000000"/>
          <w:spacing w:val="3"/>
          <w:sz w:val="24"/>
          <w:szCs w:val="24"/>
        </w:rPr>
        <w:t xml:space="preserve"> because, once again, it does not require special materials or training; it simply requires a decision to use class time more effectively. Rather than conducting </w:t>
      </w:r>
      <w:proofErr w:type="gramStart"/>
      <w:r w:rsidRPr="00174CA4">
        <w:rPr>
          <w:rFonts w:ascii="Arial" w:eastAsia="Times New Roman" w:hAnsi="Arial" w:cs="Arial"/>
          <w:color w:val="000000"/>
          <w:spacing w:val="3"/>
          <w:sz w:val="24"/>
          <w:szCs w:val="24"/>
        </w:rPr>
        <w:t>whole-class</w:t>
      </w:r>
      <w:proofErr w:type="gramEnd"/>
      <w:r w:rsidRPr="00174CA4">
        <w:rPr>
          <w:rFonts w:ascii="Arial" w:eastAsia="Times New Roman" w:hAnsi="Arial" w:cs="Arial"/>
          <w:color w:val="000000"/>
          <w:spacing w:val="3"/>
          <w:sz w:val="24"/>
          <w:szCs w:val="24"/>
        </w:rPr>
        <w:t xml:space="preserve"> reading of a single text that fits few readers, teachers should choose to spend a few minutes a day reading to their students.</w:t>
      </w:r>
    </w:p>
    <w:p w14:paraId="49E7C4BC" w14:textId="77777777" w:rsidR="00174CA4" w:rsidRPr="00174CA4" w:rsidRDefault="00174CA4" w:rsidP="00174CA4">
      <w:pPr>
        <w:shd w:val="clear" w:color="auto" w:fill="FFFFFF"/>
        <w:spacing w:after="0" w:line="240" w:lineRule="auto"/>
        <w:outlineLvl w:val="1"/>
        <w:rPr>
          <w:rFonts w:ascii="Arial" w:eastAsia="Times New Roman" w:hAnsi="Arial" w:cs="Arial"/>
          <w:b/>
          <w:bCs/>
          <w:color w:val="000000"/>
          <w:spacing w:val="3"/>
          <w:sz w:val="36"/>
          <w:szCs w:val="36"/>
        </w:rPr>
      </w:pPr>
      <w:r w:rsidRPr="00174CA4">
        <w:rPr>
          <w:rFonts w:ascii="Arial" w:eastAsia="Times New Roman" w:hAnsi="Arial" w:cs="Arial"/>
          <w:b/>
          <w:bCs/>
          <w:color w:val="000000"/>
          <w:spacing w:val="3"/>
          <w:sz w:val="36"/>
          <w:szCs w:val="36"/>
        </w:rPr>
        <w:t>Things That Really Matter</w:t>
      </w:r>
    </w:p>
    <w:p w14:paraId="5B733C62"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Most of the classroom instruction we have observed lacks these six research-based elements. Yet it's not difficult to find the time and resources to implement them. Here are a few suggestions.</w:t>
      </w:r>
    </w:p>
    <w:p w14:paraId="6EE05E81" w14:textId="77777777" w:rsidR="00174CA4" w:rsidRPr="00174CA4" w:rsidRDefault="00174CA4" w:rsidP="00174CA4">
      <w:pPr>
        <w:shd w:val="clear" w:color="auto" w:fill="FFFFFF"/>
        <w:spacing w:line="240" w:lineRule="auto"/>
        <w:rPr>
          <w:rFonts w:ascii="Arial" w:eastAsia="Times New Roman" w:hAnsi="Arial" w:cs="Arial"/>
          <w:b/>
          <w:bCs/>
          <w:color w:val="000000"/>
          <w:spacing w:val="3"/>
          <w:sz w:val="24"/>
          <w:szCs w:val="24"/>
        </w:rPr>
      </w:pPr>
      <w:r w:rsidRPr="00174CA4">
        <w:rPr>
          <w:rFonts w:ascii="Arial" w:eastAsia="Times New Roman" w:hAnsi="Arial" w:cs="Arial"/>
          <w:b/>
          <w:bCs/>
          <w:color w:val="000000"/>
          <w:spacing w:val="3"/>
          <w:sz w:val="24"/>
          <w:szCs w:val="24"/>
        </w:rPr>
        <w:t>First, eliminate almost all worksheets and workbooks. Use the money saved to purchase books for classroom libraries; use the time saved for self-selected reading, self-selected writing, literary conversations, and read-</w:t>
      </w:r>
      <w:proofErr w:type="spellStart"/>
      <w:r w:rsidRPr="00174CA4">
        <w:rPr>
          <w:rFonts w:ascii="Arial" w:eastAsia="Times New Roman" w:hAnsi="Arial" w:cs="Arial"/>
          <w:b/>
          <w:bCs/>
          <w:color w:val="000000"/>
          <w:spacing w:val="3"/>
          <w:sz w:val="24"/>
          <w:szCs w:val="24"/>
        </w:rPr>
        <w:t>alouds</w:t>
      </w:r>
      <w:proofErr w:type="spellEnd"/>
      <w:r w:rsidRPr="00174CA4">
        <w:rPr>
          <w:rFonts w:ascii="Arial" w:eastAsia="Times New Roman" w:hAnsi="Arial" w:cs="Arial"/>
          <w:b/>
          <w:bCs/>
          <w:color w:val="000000"/>
          <w:spacing w:val="3"/>
          <w:sz w:val="24"/>
          <w:szCs w:val="24"/>
        </w:rPr>
        <w:t>.</w:t>
      </w:r>
    </w:p>
    <w:p w14:paraId="30967213"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b/>
          <w:bCs/>
          <w:color w:val="000000"/>
          <w:spacing w:val="3"/>
          <w:sz w:val="24"/>
          <w:szCs w:val="24"/>
        </w:rPr>
        <w:t>Second, ban test-preparation activities and materials from the school day.</w:t>
      </w:r>
      <w:r w:rsidRPr="00174CA4">
        <w:rPr>
          <w:rFonts w:ascii="Arial" w:eastAsia="Times New Roman" w:hAnsi="Arial" w:cs="Arial"/>
          <w:color w:val="000000"/>
          <w:spacing w:val="3"/>
          <w:sz w:val="24"/>
          <w:szCs w:val="24"/>
        </w:rPr>
        <w:t xml:space="preserve"> Although sales of test preparation materials provide almost two-thirds of the profit that testing companies earn (</w:t>
      </w:r>
      <w:proofErr w:type="spellStart"/>
      <w:r w:rsidRPr="00174CA4">
        <w:rPr>
          <w:rFonts w:ascii="Arial" w:eastAsia="Times New Roman" w:hAnsi="Arial" w:cs="Arial"/>
          <w:color w:val="000000"/>
          <w:spacing w:val="3"/>
          <w:sz w:val="24"/>
          <w:szCs w:val="24"/>
        </w:rPr>
        <w:t>Glovin</w:t>
      </w:r>
      <w:proofErr w:type="spellEnd"/>
      <w:r w:rsidRPr="00174CA4">
        <w:rPr>
          <w:rFonts w:ascii="Arial" w:eastAsia="Times New Roman" w:hAnsi="Arial" w:cs="Arial"/>
          <w:color w:val="000000"/>
          <w:spacing w:val="3"/>
          <w:sz w:val="24"/>
          <w:szCs w:val="24"/>
        </w:rPr>
        <w:t xml:space="preserve"> &amp;amp; Evans, 2006), </w:t>
      </w:r>
      <w:r w:rsidRPr="00174CA4">
        <w:rPr>
          <w:rFonts w:ascii="Arial" w:eastAsia="Times New Roman" w:hAnsi="Arial" w:cs="Arial"/>
          <w:b/>
          <w:bCs/>
          <w:color w:val="000000"/>
          <w:spacing w:val="3"/>
          <w:sz w:val="24"/>
          <w:szCs w:val="24"/>
        </w:rPr>
        <w:t>there are no studies demonstrating that engaging students in test prep ever improved their reading proficiency</w:t>
      </w:r>
      <w:r w:rsidRPr="00174CA4">
        <w:rPr>
          <w:rFonts w:ascii="Arial" w:eastAsia="Times New Roman" w:hAnsi="Arial" w:cs="Arial"/>
          <w:color w:val="000000"/>
          <w:spacing w:val="3"/>
          <w:sz w:val="24"/>
          <w:szCs w:val="24"/>
        </w:rPr>
        <w:t>—or even their test performance (Guthrie, 2002). As with eliminating workbook completion, eliminating test preparation provides time and money to spend on the things that really matter in developing readers.</w:t>
      </w:r>
    </w:p>
    <w:p w14:paraId="16A31C72" w14:textId="46B31B2C" w:rsidR="00174CA4" w:rsidRDefault="00174CA4" w:rsidP="00174CA4">
      <w:pPr>
        <w:shd w:val="clear" w:color="auto" w:fill="FFFFFF"/>
        <w:spacing w:line="240" w:lineRule="auto"/>
        <w:rPr>
          <w:rFonts w:ascii="Arial" w:eastAsia="Times New Roman" w:hAnsi="Arial" w:cs="Arial"/>
          <w:color w:val="000000"/>
          <w:spacing w:val="3"/>
          <w:sz w:val="24"/>
          <w:szCs w:val="24"/>
        </w:rPr>
      </w:pPr>
      <w:r w:rsidRPr="00174CA4">
        <w:rPr>
          <w:rFonts w:ascii="Arial" w:eastAsia="Times New Roman" w:hAnsi="Arial" w:cs="Arial"/>
          <w:color w:val="000000"/>
          <w:spacing w:val="3"/>
          <w:sz w:val="24"/>
          <w:szCs w:val="24"/>
        </w:rPr>
        <w:t>It's time for the elements of effective instruction described here to be offered more consistently to every child, in every school, every day. Remember, adults have the power to make these decisions; kids don't. Let's decide to give them the kind of instruction they need.</w:t>
      </w:r>
    </w:p>
    <w:p w14:paraId="60264145" w14:textId="36A2EF8D"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23CCB4E3" w14:textId="7F4438EF"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77492C2C" w14:textId="4D307DDC"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58592DB9" w14:textId="703BF303"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46E6AE01" w14:textId="1AAE3634"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28623A90" w14:textId="5B6D7FB3"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12C8EA9E" w14:textId="40DD7B27"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0BCA5326" w14:textId="6BE49352"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3AF4ABAC" w14:textId="576ABB20"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3499AC11" w14:textId="066AE22B"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4D7344DE" w14:textId="5A25C9CB" w:rsidR="00174CA4" w:rsidRDefault="00174CA4" w:rsidP="00174CA4">
      <w:pPr>
        <w:shd w:val="clear" w:color="auto" w:fill="FFFFFF"/>
        <w:spacing w:line="240" w:lineRule="auto"/>
        <w:rPr>
          <w:rFonts w:ascii="Arial" w:eastAsia="Times New Roman" w:hAnsi="Arial" w:cs="Arial"/>
          <w:color w:val="000000"/>
          <w:spacing w:val="3"/>
          <w:sz w:val="24"/>
          <w:szCs w:val="24"/>
        </w:rPr>
      </w:pPr>
    </w:p>
    <w:p w14:paraId="320580F3" w14:textId="77777777" w:rsidR="00174CA4" w:rsidRPr="00174CA4" w:rsidRDefault="00174CA4" w:rsidP="00174CA4">
      <w:pPr>
        <w:shd w:val="clear" w:color="auto" w:fill="FFFFFF"/>
        <w:spacing w:line="240" w:lineRule="auto"/>
        <w:rPr>
          <w:rFonts w:ascii="Arial" w:eastAsia="Times New Roman" w:hAnsi="Arial" w:cs="Arial"/>
          <w:color w:val="000000"/>
          <w:spacing w:val="3"/>
          <w:sz w:val="24"/>
          <w:szCs w:val="24"/>
        </w:rPr>
      </w:pPr>
    </w:p>
    <w:p w14:paraId="0A86F737" w14:textId="77777777" w:rsidR="00174CA4" w:rsidRPr="00174CA4" w:rsidRDefault="00174CA4" w:rsidP="00174CA4">
      <w:pPr>
        <w:shd w:val="clear" w:color="auto" w:fill="FFFFFF"/>
        <w:spacing w:line="240" w:lineRule="auto"/>
        <w:outlineLvl w:val="4"/>
        <w:rPr>
          <w:rFonts w:ascii="Arial" w:eastAsia="Times New Roman" w:hAnsi="Arial" w:cs="Arial"/>
          <w:b/>
          <w:bCs/>
          <w:color w:val="000000"/>
          <w:spacing w:val="3"/>
          <w:sz w:val="20"/>
          <w:szCs w:val="20"/>
        </w:rPr>
      </w:pPr>
      <w:r w:rsidRPr="00174CA4">
        <w:rPr>
          <w:rFonts w:ascii="Arial" w:eastAsia="Times New Roman" w:hAnsi="Arial" w:cs="Arial"/>
          <w:b/>
          <w:bCs/>
          <w:color w:val="000000"/>
          <w:spacing w:val="3"/>
          <w:sz w:val="20"/>
          <w:szCs w:val="20"/>
        </w:rPr>
        <w:lastRenderedPageBreak/>
        <w:t>References</w:t>
      </w:r>
    </w:p>
    <w:p w14:paraId="76C6BC7D"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pict w14:anchorId="2BA0AE99">
          <v:rect id="_x0000_i1025" style="width:0;height:.75pt" o:hralign="center" o:hrstd="t" o:hr="t" fillcolor="#a0a0a0" stroked="f"/>
        </w:pict>
      </w:r>
    </w:p>
    <w:p w14:paraId="4139FA80"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684BDA56"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Allington, R. L. (2002). What I've learned about effective reading instruction from a decade of studying exemplary elementary classroom teachers. </w:t>
      </w:r>
      <w:r w:rsidRPr="00174CA4">
        <w:rPr>
          <w:rFonts w:ascii="Arial" w:eastAsia="Times New Roman" w:hAnsi="Arial" w:cs="Arial"/>
          <w:i/>
          <w:iCs/>
          <w:color w:val="000000"/>
          <w:spacing w:val="3"/>
          <w:sz w:val="21"/>
          <w:szCs w:val="21"/>
        </w:rPr>
        <w:t xml:space="preserve">Phi Delta </w:t>
      </w:r>
      <w:proofErr w:type="spellStart"/>
      <w:r w:rsidRPr="00174CA4">
        <w:rPr>
          <w:rFonts w:ascii="Arial" w:eastAsia="Times New Roman" w:hAnsi="Arial" w:cs="Arial"/>
          <w:i/>
          <w:iCs/>
          <w:color w:val="000000"/>
          <w:spacing w:val="3"/>
          <w:sz w:val="21"/>
          <w:szCs w:val="21"/>
        </w:rPr>
        <w:t>Kappan</w:t>
      </w:r>
      <w:proofErr w:type="spellEnd"/>
      <w:r w:rsidRPr="00174CA4">
        <w:rPr>
          <w:rFonts w:ascii="Arial" w:eastAsia="Times New Roman" w:hAnsi="Arial" w:cs="Arial"/>
          <w:i/>
          <w:iCs/>
          <w:color w:val="000000"/>
          <w:spacing w:val="3"/>
          <w:sz w:val="21"/>
          <w:szCs w:val="21"/>
        </w:rPr>
        <w:t>, 83</w:t>
      </w:r>
      <w:r w:rsidRPr="00174CA4">
        <w:rPr>
          <w:rFonts w:ascii="Arial" w:eastAsia="Times New Roman" w:hAnsi="Arial" w:cs="Arial"/>
          <w:color w:val="000000"/>
          <w:spacing w:val="3"/>
          <w:sz w:val="21"/>
          <w:szCs w:val="21"/>
        </w:rPr>
        <w:t>(10), 740–747.</w:t>
      </w:r>
    </w:p>
    <w:p w14:paraId="41040D47"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537E362E"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Allington, R. L. (2009). If they don't read much … 30 years later. In E. H. Hiebert (Ed.), </w:t>
      </w:r>
      <w:r w:rsidRPr="00174CA4">
        <w:rPr>
          <w:rFonts w:ascii="Arial" w:eastAsia="Times New Roman" w:hAnsi="Arial" w:cs="Arial"/>
          <w:i/>
          <w:iCs/>
          <w:color w:val="000000"/>
          <w:spacing w:val="3"/>
          <w:sz w:val="21"/>
          <w:szCs w:val="21"/>
        </w:rPr>
        <w:t>Reading more, reading better</w:t>
      </w:r>
      <w:r w:rsidRPr="00174CA4">
        <w:rPr>
          <w:rFonts w:ascii="Arial" w:eastAsia="Times New Roman" w:hAnsi="Arial" w:cs="Arial"/>
          <w:color w:val="000000"/>
          <w:spacing w:val="3"/>
          <w:sz w:val="21"/>
          <w:szCs w:val="21"/>
        </w:rPr>
        <w:t> (pp. 30–54). New York: Guilford.</w:t>
      </w:r>
    </w:p>
    <w:p w14:paraId="2BF1774D"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697A90B9"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 xml:space="preserve">Allington, R. L. (2011). Research on reading/ learning disability interventions. In S. J. Samuels &amp;amp; A. E. </w:t>
      </w:r>
      <w:proofErr w:type="spellStart"/>
      <w:r w:rsidRPr="00174CA4">
        <w:rPr>
          <w:rFonts w:ascii="Arial" w:eastAsia="Times New Roman" w:hAnsi="Arial" w:cs="Arial"/>
          <w:color w:val="000000"/>
          <w:spacing w:val="3"/>
          <w:sz w:val="21"/>
          <w:szCs w:val="21"/>
        </w:rPr>
        <w:t>Farstrup</w:t>
      </w:r>
      <w:proofErr w:type="spellEnd"/>
      <w:r w:rsidRPr="00174CA4">
        <w:rPr>
          <w:rFonts w:ascii="Arial" w:eastAsia="Times New Roman" w:hAnsi="Arial" w:cs="Arial"/>
          <w:color w:val="000000"/>
          <w:spacing w:val="3"/>
          <w:sz w:val="21"/>
          <w:szCs w:val="21"/>
        </w:rPr>
        <w:t xml:space="preserve"> (Eds.), </w:t>
      </w:r>
      <w:r w:rsidRPr="00174CA4">
        <w:rPr>
          <w:rFonts w:ascii="Arial" w:eastAsia="Times New Roman" w:hAnsi="Arial" w:cs="Arial"/>
          <w:i/>
          <w:iCs/>
          <w:color w:val="000000"/>
          <w:spacing w:val="3"/>
          <w:sz w:val="21"/>
          <w:szCs w:val="21"/>
        </w:rPr>
        <w:t>What research has to say about reading instruction</w:t>
      </w:r>
      <w:r w:rsidRPr="00174CA4">
        <w:rPr>
          <w:rFonts w:ascii="Arial" w:eastAsia="Times New Roman" w:hAnsi="Arial" w:cs="Arial"/>
          <w:color w:val="000000"/>
          <w:spacing w:val="3"/>
          <w:sz w:val="21"/>
          <w:szCs w:val="21"/>
        </w:rPr>
        <w:t> (4th ed., pp. 236–265). Newark, DE: International Reading Association.</w:t>
      </w:r>
    </w:p>
    <w:p w14:paraId="1E0EFB8D"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3FD50ABE"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Allington, R. L. (2012). </w:t>
      </w:r>
      <w:r w:rsidRPr="00174CA4">
        <w:rPr>
          <w:rFonts w:ascii="Arial" w:eastAsia="Times New Roman" w:hAnsi="Arial" w:cs="Arial"/>
          <w:i/>
          <w:iCs/>
          <w:color w:val="000000"/>
          <w:spacing w:val="3"/>
          <w:sz w:val="21"/>
          <w:szCs w:val="21"/>
        </w:rPr>
        <w:t>What really matters for struggling readers: Designing research-based programs</w:t>
      </w:r>
      <w:r w:rsidRPr="00174CA4">
        <w:rPr>
          <w:rFonts w:ascii="Arial" w:eastAsia="Times New Roman" w:hAnsi="Arial" w:cs="Arial"/>
          <w:color w:val="000000"/>
          <w:spacing w:val="3"/>
          <w:sz w:val="21"/>
          <w:szCs w:val="21"/>
        </w:rPr>
        <w:t> (3rd ed.). Boston: Allyn and Bacon.</w:t>
      </w:r>
    </w:p>
    <w:p w14:paraId="6B09EF8A"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77377D23"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Aylward, E. H., Richards, T. L., Berninger, V. W., Nagy, W. E., Field, K. M., Grimme, A. C., Richards, A. L., Thomson, J. B., &amp;amp; Cramer, S. C. (2003). Instructional treatment associated with changes in brain activation in children with dyslexia. </w:t>
      </w:r>
      <w:r w:rsidRPr="00174CA4">
        <w:rPr>
          <w:rFonts w:ascii="Arial" w:eastAsia="Times New Roman" w:hAnsi="Arial" w:cs="Arial"/>
          <w:i/>
          <w:iCs/>
          <w:color w:val="000000"/>
          <w:spacing w:val="3"/>
          <w:sz w:val="21"/>
          <w:szCs w:val="21"/>
        </w:rPr>
        <w:t>Neurology, 61</w:t>
      </w:r>
      <w:r w:rsidRPr="00174CA4">
        <w:rPr>
          <w:rFonts w:ascii="Arial" w:eastAsia="Times New Roman" w:hAnsi="Arial" w:cs="Arial"/>
          <w:color w:val="000000"/>
          <w:spacing w:val="3"/>
          <w:sz w:val="21"/>
          <w:szCs w:val="21"/>
        </w:rPr>
        <w:t>(2), E5–6.</w:t>
      </w:r>
    </w:p>
    <w:p w14:paraId="26C8993C"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78AB4D76"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Betts, E. A. (1949). Adjusting instruction to individual needs. In N. B. Henry (Ed.), </w:t>
      </w:r>
      <w:r w:rsidRPr="00174CA4">
        <w:rPr>
          <w:rFonts w:ascii="Arial" w:eastAsia="Times New Roman" w:hAnsi="Arial" w:cs="Arial"/>
          <w:i/>
          <w:iCs/>
          <w:color w:val="000000"/>
          <w:spacing w:val="3"/>
          <w:sz w:val="21"/>
          <w:szCs w:val="21"/>
        </w:rPr>
        <w:t>The forty-eighth yearbook of the National Society for the Study of Education: Part II, Reading in the elementary school</w:t>
      </w:r>
      <w:r w:rsidRPr="00174CA4">
        <w:rPr>
          <w:rFonts w:ascii="Arial" w:eastAsia="Times New Roman" w:hAnsi="Arial" w:cs="Arial"/>
          <w:color w:val="000000"/>
          <w:spacing w:val="3"/>
          <w:sz w:val="21"/>
          <w:szCs w:val="21"/>
        </w:rPr>
        <w:t> (pp. 266–283). Chicago: University of Chicago Press.</w:t>
      </w:r>
    </w:p>
    <w:p w14:paraId="5EC7B0AF"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2DD21D7D"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proofErr w:type="spellStart"/>
      <w:r w:rsidRPr="00174CA4">
        <w:rPr>
          <w:rFonts w:ascii="Arial" w:eastAsia="Times New Roman" w:hAnsi="Arial" w:cs="Arial"/>
          <w:color w:val="000000"/>
          <w:spacing w:val="3"/>
          <w:sz w:val="21"/>
          <w:szCs w:val="21"/>
        </w:rPr>
        <w:t>Cazden</w:t>
      </w:r>
      <w:proofErr w:type="spellEnd"/>
      <w:r w:rsidRPr="00174CA4">
        <w:rPr>
          <w:rFonts w:ascii="Arial" w:eastAsia="Times New Roman" w:hAnsi="Arial" w:cs="Arial"/>
          <w:color w:val="000000"/>
          <w:spacing w:val="3"/>
          <w:sz w:val="21"/>
          <w:szCs w:val="21"/>
        </w:rPr>
        <w:t>, C. B. (1988). </w:t>
      </w:r>
      <w:r w:rsidRPr="00174CA4">
        <w:rPr>
          <w:rFonts w:ascii="Arial" w:eastAsia="Times New Roman" w:hAnsi="Arial" w:cs="Arial"/>
          <w:i/>
          <w:iCs/>
          <w:color w:val="000000"/>
          <w:spacing w:val="3"/>
          <w:sz w:val="21"/>
          <w:szCs w:val="21"/>
        </w:rPr>
        <w:t>Classroom discourse: The language of teaching and learning</w:t>
      </w:r>
      <w:r w:rsidRPr="00174CA4">
        <w:rPr>
          <w:rFonts w:ascii="Arial" w:eastAsia="Times New Roman" w:hAnsi="Arial" w:cs="Arial"/>
          <w:color w:val="000000"/>
          <w:spacing w:val="3"/>
          <w:sz w:val="21"/>
          <w:szCs w:val="21"/>
        </w:rPr>
        <w:t>. Portsmouth, NH: Heinemann.</w:t>
      </w:r>
    </w:p>
    <w:p w14:paraId="70C21E2C"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620C6F0D"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 xml:space="preserve">Cunningham, A. E., &amp;amp; Stanovich, K. E. (1998). The impact of print exposure on word recognition. In J. </w:t>
      </w:r>
      <w:proofErr w:type="spellStart"/>
      <w:r w:rsidRPr="00174CA4">
        <w:rPr>
          <w:rFonts w:ascii="Arial" w:eastAsia="Times New Roman" w:hAnsi="Arial" w:cs="Arial"/>
          <w:color w:val="000000"/>
          <w:spacing w:val="3"/>
          <w:sz w:val="21"/>
          <w:szCs w:val="21"/>
        </w:rPr>
        <w:t>Metsala</w:t>
      </w:r>
      <w:proofErr w:type="spellEnd"/>
      <w:r w:rsidRPr="00174CA4">
        <w:rPr>
          <w:rFonts w:ascii="Arial" w:eastAsia="Times New Roman" w:hAnsi="Arial" w:cs="Arial"/>
          <w:color w:val="000000"/>
          <w:spacing w:val="3"/>
          <w:sz w:val="21"/>
          <w:szCs w:val="21"/>
        </w:rPr>
        <w:t xml:space="preserve"> &amp;amp; L. </w:t>
      </w:r>
      <w:proofErr w:type="spellStart"/>
      <w:r w:rsidRPr="00174CA4">
        <w:rPr>
          <w:rFonts w:ascii="Arial" w:eastAsia="Times New Roman" w:hAnsi="Arial" w:cs="Arial"/>
          <w:color w:val="000000"/>
          <w:spacing w:val="3"/>
          <w:sz w:val="21"/>
          <w:szCs w:val="21"/>
        </w:rPr>
        <w:t>Ehri</w:t>
      </w:r>
      <w:proofErr w:type="spellEnd"/>
      <w:r w:rsidRPr="00174CA4">
        <w:rPr>
          <w:rFonts w:ascii="Arial" w:eastAsia="Times New Roman" w:hAnsi="Arial" w:cs="Arial"/>
          <w:color w:val="000000"/>
          <w:spacing w:val="3"/>
          <w:sz w:val="21"/>
          <w:szCs w:val="21"/>
        </w:rPr>
        <w:t xml:space="preserve"> (Eds.), </w:t>
      </w:r>
      <w:r w:rsidRPr="00174CA4">
        <w:rPr>
          <w:rFonts w:ascii="Arial" w:eastAsia="Times New Roman" w:hAnsi="Arial" w:cs="Arial"/>
          <w:i/>
          <w:iCs/>
          <w:color w:val="000000"/>
          <w:spacing w:val="3"/>
          <w:sz w:val="21"/>
          <w:szCs w:val="21"/>
        </w:rPr>
        <w:t>Word recognition in beginning literacy</w:t>
      </w:r>
      <w:r w:rsidRPr="00174CA4">
        <w:rPr>
          <w:rFonts w:ascii="Arial" w:eastAsia="Times New Roman" w:hAnsi="Arial" w:cs="Arial"/>
          <w:color w:val="000000"/>
          <w:spacing w:val="3"/>
          <w:sz w:val="21"/>
          <w:szCs w:val="21"/>
        </w:rPr>
        <w:t> (pp. 235–262). Mahwah, NJ: Erlbaum.</w:t>
      </w:r>
    </w:p>
    <w:p w14:paraId="120D2350"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1D106285"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Cunningham, P. M., &amp;amp; Cunningham, J. W. (2010). </w:t>
      </w:r>
      <w:r w:rsidRPr="00174CA4">
        <w:rPr>
          <w:rFonts w:ascii="Arial" w:eastAsia="Times New Roman" w:hAnsi="Arial" w:cs="Arial"/>
          <w:i/>
          <w:iCs/>
          <w:color w:val="000000"/>
          <w:spacing w:val="3"/>
          <w:sz w:val="21"/>
          <w:szCs w:val="21"/>
        </w:rPr>
        <w:t>What really matters in writing: Research-based practices across the elementary curriculum</w:t>
      </w:r>
      <w:r w:rsidRPr="00174CA4">
        <w:rPr>
          <w:rFonts w:ascii="Arial" w:eastAsia="Times New Roman" w:hAnsi="Arial" w:cs="Arial"/>
          <w:color w:val="000000"/>
          <w:spacing w:val="3"/>
          <w:sz w:val="21"/>
          <w:szCs w:val="21"/>
        </w:rPr>
        <w:t>. Boston: Allyn and Bacon.</w:t>
      </w:r>
    </w:p>
    <w:p w14:paraId="18A05379"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59AF038D"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proofErr w:type="spellStart"/>
      <w:r w:rsidRPr="00174CA4">
        <w:rPr>
          <w:rFonts w:ascii="Arial" w:eastAsia="Times New Roman" w:hAnsi="Arial" w:cs="Arial"/>
          <w:color w:val="000000"/>
          <w:spacing w:val="3"/>
          <w:sz w:val="21"/>
          <w:szCs w:val="21"/>
        </w:rPr>
        <w:t>Dynarski</w:t>
      </w:r>
      <w:proofErr w:type="spellEnd"/>
      <w:r w:rsidRPr="00174CA4">
        <w:rPr>
          <w:rFonts w:ascii="Arial" w:eastAsia="Times New Roman" w:hAnsi="Arial" w:cs="Arial"/>
          <w:color w:val="000000"/>
          <w:spacing w:val="3"/>
          <w:sz w:val="21"/>
          <w:szCs w:val="21"/>
        </w:rPr>
        <w:t>, M. (2007). </w:t>
      </w:r>
      <w:r w:rsidRPr="00174CA4">
        <w:rPr>
          <w:rFonts w:ascii="Arial" w:eastAsia="Times New Roman" w:hAnsi="Arial" w:cs="Arial"/>
          <w:i/>
          <w:iCs/>
          <w:color w:val="000000"/>
          <w:spacing w:val="3"/>
          <w:sz w:val="21"/>
          <w:szCs w:val="21"/>
        </w:rPr>
        <w:t>Effectiveness of reading and mathematics software products: Findings from the first student cohort</w:t>
      </w:r>
      <w:r w:rsidRPr="00174CA4">
        <w:rPr>
          <w:rFonts w:ascii="Arial" w:eastAsia="Times New Roman" w:hAnsi="Arial" w:cs="Arial"/>
          <w:color w:val="000000"/>
          <w:spacing w:val="3"/>
          <w:sz w:val="21"/>
          <w:szCs w:val="21"/>
        </w:rPr>
        <w:t>. Washington, DC: Institute for Education Sciences, U.S. Department of Education. Retrieved from </w:t>
      </w:r>
      <w:hyperlink r:id="rId4" w:history="1">
        <w:r w:rsidRPr="00174CA4">
          <w:rPr>
            <w:rFonts w:ascii="Arial" w:eastAsia="Times New Roman" w:hAnsi="Arial" w:cs="Arial"/>
            <w:color w:val="000000"/>
            <w:spacing w:val="3"/>
            <w:sz w:val="21"/>
            <w:szCs w:val="21"/>
          </w:rPr>
          <w:t>http://ies.ed.gov/ncee/pubs/20074005</w:t>
        </w:r>
      </w:hyperlink>
    </w:p>
    <w:p w14:paraId="2A2813B6"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5E88FEA3"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proofErr w:type="spellStart"/>
      <w:r w:rsidRPr="00174CA4">
        <w:rPr>
          <w:rFonts w:ascii="Arial" w:eastAsia="Times New Roman" w:hAnsi="Arial" w:cs="Arial"/>
          <w:color w:val="000000"/>
          <w:spacing w:val="3"/>
          <w:sz w:val="21"/>
          <w:szCs w:val="21"/>
        </w:rPr>
        <w:t>Ehri</w:t>
      </w:r>
      <w:proofErr w:type="spellEnd"/>
      <w:r w:rsidRPr="00174CA4">
        <w:rPr>
          <w:rFonts w:ascii="Arial" w:eastAsia="Times New Roman" w:hAnsi="Arial" w:cs="Arial"/>
          <w:color w:val="000000"/>
          <w:spacing w:val="3"/>
          <w:sz w:val="21"/>
          <w:szCs w:val="21"/>
        </w:rPr>
        <w:t xml:space="preserve">, L. C., Dreyer, L. G., </w:t>
      </w:r>
      <w:proofErr w:type="spellStart"/>
      <w:r w:rsidRPr="00174CA4">
        <w:rPr>
          <w:rFonts w:ascii="Arial" w:eastAsia="Times New Roman" w:hAnsi="Arial" w:cs="Arial"/>
          <w:color w:val="000000"/>
          <w:spacing w:val="3"/>
          <w:sz w:val="21"/>
          <w:szCs w:val="21"/>
        </w:rPr>
        <w:t>Flugman</w:t>
      </w:r>
      <w:proofErr w:type="spellEnd"/>
      <w:r w:rsidRPr="00174CA4">
        <w:rPr>
          <w:rFonts w:ascii="Arial" w:eastAsia="Times New Roman" w:hAnsi="Arial" w:cs="Arial"/>
          <w:color w:val="000000"/>
          <w:spacing w:val="3"/>
          <w:sz w:val="21"/>
          <w:szCs w:val="21"/>
        </w:rPr>
        <w:t>, B., &amp;amp; Gross, A. (2007). Reading Rescue: An effective tutoring intervention model for language minority students who are struggling readers in first grade. </w:t>
      </w:r>
      <w:r w:rsidRPr="00174CA4">
        <w:rPr>
          <w:rFonts w:ascii="Arial" w:eastAsia="Times New Roman" w:hAnsi="Arial" w:cs="Arial"/>
          <w:i/>
          <w:iCs/>
          <w:color w:val="000000"/>
          <w:spacing w:val="3"/>
          <w:sz w:val="21"/>
          <w:szCs w:val="21"/>
        </w:rPr>
        <w:t>American Educational Research Journal, 44</w:t>
      </w:r>
      <w:r w:rsidRPr="00174CA4">
        <w:rPr>
          <w:rFonts w:ascii="Arial" w:eastAsia="Times New Roman" w:hAnsi="Arial" w:cs="Arial"/>
          <w:color w:val="000000"/>
          <w:spacing w:val="3"/>
          <w:sz w:val="21"/>
          <w:szCs w:val="21"/>
        </w:rPr>
        <w:t>(2), 414–448.</w:t>
      </w:r>
    </w:p>
    <w:p w14:paraId="489DA508"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62D0FA5F"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 xml:space="preserve">Fall, R., Webb, N. M., &amp;amp; </w:t>
      </w:r>
      <w:proofErr w:type="spellStart"/>
      <w:r w:rsidRPr="00174CA4">
        <w:rPr>
          <w:rFonts w:ascii="Arial" w:eastAsia="Times New Roman" w:hAnsi="Arial" w:cs="Arial"/>
          <w:color w:val="000000"/>
          <w:spacing w:val="3"/>
          <w:sz w:val="21"/>
          <w:szCs w:val="21"/>
        </w:rPr>
        <w:t>Chudowsky</w:t>
      </w:r>
      <w:proofErr w:type="spellEnd"/>
      <w:r w:rsidRPr="00174CA4">
        <w:rPr>
          <w:rFonts w:ascii="Arial" w:eastAsia="Times New Roman" w:hAnsi="Arial" w:cs="Arial"/>
          <w:color w:val="000000"/>
          <w:spacing w:val="3"/>
          <w:sz w:val="21"/>
          <w:szCs w:val="21"/>
        </w:rPr>
        <w:t>, N. (2000). Group discussion and large-scale language arts assessment: Effects on students' comprehension. </w:t>
      </w:r>
      <w:r w:rsidRPr="00174CA4">
        <w:rPr>
          <w:rFonts w:ascii="Arial" w:eastAsia="Times New Roman" w:hAnsi="Arial" w:cs="Arial"/>
          <w:i/>
          <w:iCs/>
          <w:color w:val="000000"/>
          <w:spacing w:val="3"/>
          <w:sz w:val="21"/>
          <w:szCs w:val="21"/>
        </w:rPr>
        <w:t>American Educational Research Journal, 37</w:t>
      </w:r>
      <w:r w:rsidRPr="00174CA4">
        <w:rPr>
          <w:rFonts w:ascii="Arial" w:eastAsia="Times New Roman" w:hAnsi="Arial" w:cs="Arial"/>
          <w:color w:val="000000"/>
          <w:spacing w:val="3"/>
          <w:sz w:val="21"/>
          <w:szCs w:val="21"/>
        </w:rPr>
        <w:t>(4), 911–941.</w:t>
      </w:r>
    </w:p>
    <w:p w14:paraId="0621FFE2"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lastRenderedPageBreak/>
        <w:t>•</w:t>
      </w:r>
    </w:p>
    <w:p w14:paraId="61622DC2"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proofErr w:type="spellStart"/>
      <w:r w:rsidRPr="00174CA4">
        <w:rPr>
          <w:rFonts w:ascii="Arial" w:eastAsia="Times New Roman" w:hAnsi="Arial" w:cs="Arial"/>
          <w:color w:val="000000"/>
          <w:spacing w:val="3"/>
          <w:sz w:val="21"/>
          <w:szCs w:val="21"/>
        </w:rPr>
        <w:t>Glovin</w:t>
      </w:r>
      <w:proofErr w:type="spellEnd"/>
      <w:r w:rsidRPr="00174CA4">
        <w:rPr>
          <w:rFonts w:ascii="Arial" w:eastAsia="Times New Roman" w:hAnsi="Arial" w:cs="Arial"/>
          <w:color w:val="000000"/>
          <w:spacing w:val="3"/>
          <w:sz w:val="21"/>
          <w:szCs w:val="21"/>
        </w:rPr>
        <w:t>, D., &amp;amp; Evans, D. (2006, December). How test companies fail your kids. </w:t>
      </w:r>
      <w:r w:rsidRPr="00174CA4">
        <w:rPr>
          <w:rFonts w:ascii="Arial" w:eastAsia="Times New Roman" w:hAnsi="Arial" w:cs="Arial"/>
          <w:i/>
          <w:iCs/>
          <w:color w:val="000000"/>
          <w:spacing w:val="3"/>
          <w:sz w:val="21"/>
          <w:szCs w:val="21"/>
        </w:rPr>
        <w:t>Bloomberg Markets</w:t>
      </w:r>
      <w:r w:rsidRPr="00174CA4">
        <w:rPr>
          <w:rFonts w:ascii="Arial" w:eastAsia="Times New Roman" w:hAnsi="Arial" w:cs="Arial"/>
          <w:color w:val="000000"/>
          <w:spacing w:val="3"/>
          <w:sz w:val="21"/>
          <w:szCs w:val="21"/>
        </w:rPr>
        <w:t>, 127–138. Retrieved from </w:t>
      </w:r>
      <w:hyperlink r:id="rId5" w:history="1">
        <w:r w:rsidRPr="00174CA4">
          <w:rPr>
            <w:rFonts w:ascii="Arial" w:eastAsia="Times New Roman" w:hAnsi="Arial" w:cs="Arial"/>
            <w:color w:val="000000"/>
            <w:spacing w:val="3"/>
            <w:sz w:val="21"/>
            <w:szCs w:val="21"/>
          </w:rPr>
          <w:t>http://timeoutfromtesting.org/bloomberg_education.pdf</w:t>
        </w:r>
      </w:hyperlink>
    </w:p>
    <w:p w14:paraId="0E824F36"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38257507"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 xml:space="preserve">Guthrie, J. T. (2002). Preparing students for high-stakes test taking in reading. In A. </w:t>
      </w:r>
      <w:proofErr w:type="spellStart"/>
      <w:r w:rsidRPr="00174CA4">
        <w:rPr>
          <w:rFonts w:ascii="Arial" w:eastAsia="Times New Roman" w:hAnsi="Arial" w:cs="Arial"/>
          <w:color w:val="000000"/>
          <w:spacing w:val="3"/>
          <w:sz w:val="21"/>
          <w:szCs w:val="21"/>
        </w:rPr>
        <w:t>Farstrup</w:t>
      </w:r>
      <w:proofErr w:type="spellEnd"/>
      <w:r w:rsidRPr="00174CA4">
        <w:rPr>
          <w:rFonts w:ascii="Arial" w:eastAsia="Times New Roman" w:hAnsi="Arial" w:cs="Arial"/>
          <w:color w:val="000000"/>
          <w:spacing w:val="3"/>
          <w:sz w:val="21"/>
          <w:szCs w:val="21"/>
        </w:rPr>
        <w:t xml:space="preserve"> &amp;amp; S. J. Samuels (Eds.), </w:t>
      </w:r>
      <w:r w:rsidRPr="00174CA4">
        <w:rPr>
          <w:rFonts w:ascii="Arial" w:eastAsia="Times New Roman" w:hAnsi="Arial" w:cs="Arial"/>
          <w:i/>
          <w:iCs/>
          <w:color w:val="000000"/>
          <w:spacing w:val="3"/>
          <w:sz w:val="21"/>
          <w:szCs w:val="21"/>
        </w:rPr>
        <w:t>What research has to say about reading instruction</w:t>
      </w:r>
      <w:r w:rsidRPr="00174CA4">
        <w:rPr>
          <w:rFonts w:ascii="Arial" w:eastAsia="Times New Roman" w:hAnsi="Arial" w:cs="Arial"/>
          <w:color w:val="000000"/>
          <w:spacing w:val="3"/>
          <w:sz w:val="21"/>
          <w:szCs w:val="21"/>
        </w:rPr>
        <w:t> (pp. 370–391). Newark, DE: International Reading Association.</w:t>
      </w:r>
    </w:p>
    <w:p w14:paraId="1007600B"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05FC38F4"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 xml:space="preserve">Guthrie, J. T., &amp;amp; </w:t>
      </w:r>
      <w:proofErr w:type="spellStart"/>
      <w:r w:rsidRPr="00174CA4">
        <w:rPr>
          <w:rFonts w:ascii="Arial" w:eastAsia="Times New Roman" w:hAnsi="Arial" w:cs="Arial"/>
          <w:color w:val="000000"/>
          <w:spacing w:val="3"/>
          <w:sz w:val="21"/>
          <w:szCs w:val="21"/>
        </w:rPr>
        <w:t>Humenick</w:t>
      </w:r>
      <w:proofErr w:type="spellEnd"/>
      <w:r w:rsidRPr="00174CA4">
        <w:rPr>
          <w:rFonts w:ascii="Arial" w:eastAsia="Times New Roman" w:hAnsi="Arial" w:cs="Arial"/>
          <w:color w:val="000000"/>
          <w:spacing w:val="3"/>
          <w:sz w:val="21"/>
          <w:szCs w:val="21"/>
        </w:rPr>
        <w:t>, N. M. (2004). Motivating students to read: Evidence for classroom practices that increase motivation and achievement. In P. McCardle &amp;amp; V. Chhabra (Eds.), </w:t>
      </w:r>
      <w:r w:rsidRPr="00174CA4">
        <w:rPr>
          <w:rFonts w:ascii="Arial" w:eastAsia="Times New Roman" w:hAnsi="Arial" w:cs="Arial"/>
          <w:i/>
          <w:iCs/>
          <w:color w:val="000000"/>
          <w:spacing w:val="3"/>
          <w:sz w:val="21"/>
          <w:szCs w:val="21"/>
        </w:rPr>
        <w:t>The voice of evidence in reading research</w:t>
      </w:r>
      <w:r w:rsidRPr="00174CA4">
        <w:rPr>
          <w:rFonts w:ascii="Arial" w:eastAsia="Times New Roman" w:hAnsi="Arial" w:cs="Arial"/>
          <w:color w:val="000000"/>
          <w:spacing w:val="3"/>
          <w:sz w:val="21"/>
          <w:szCs w:val="21"/>
        </w:rPr>
        <w:t> (pp. 329–354). Baltimore: Paul Brookes.</w:t>
      </w:r>
    </w:p>
    <w:p w14:paraId="38218989"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79A61CA4"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Hargis, C. (2006). Setting standards: An exercise in futility? </w:t>
      </w:r>
      <w:r w:rsidRPr="00174CA4">
        <w:rPr>
          <w:rFonts w:ascii="Arial" w:eastAsia="Times New Roman" w:hAnsi="Arial" w:cs="Arial"/>
          <w:i/>
          <w:iCs/>
          <w:color w:val="000000"/>
          <w:spacing w:val="3"/>
          <w:sz w:val="21"/>
          <w:szCs w:val="21"/>
        </w:rPr>
        <w:t xml:space="preserve">Phi Delta </w:t>
      </w:r>
      <w:proofErr w:type="spellStart"/>
      <w:r w:rsidRPr="00174CA4">
        <w:rPr>
          <w:rFonts w:ascii="Arial" w:eastAsia="Times New Roman" w:hAnsi="Arial" w:cs="Arial"/>
          <w:i/>
          <w:iCs/>
          <w:color w:val="000000"/>
          <w:spacing w:val="3"/>
          <w:sz w:val="21"/>
          <w:szCs w:val="21"/>
        </w:rPr>
        <w:t>Kappan</w:t>
      </w:r>
      <w:proofErr w:type="spellEnd"/>
      <w:r w:rsidRPr="00174CA4">
        <w:rPr>
          <w:rFonts w:ascii="Arial" w:eastAsia="Times New Roman" w:hAnsi="Arial" w:cs="Arial"/>
          <w:i/>
          <w:iCs/>
          <w:color w:val="000000"/>
          <w:spacing w:val="3"/>
          <w:sz w:val="21"/>
          <w:szCs w:val="21"/>
        </w:rPr>
        <w:t>, 87</w:t>
      </w:r>
      <w:r w:rsidRPr="00174CA4">
        <w:rPr>
          <w:rFonts w:ascii="Arial" w:eastAsia="Times New Roman" w:hAnsi="Arial" w:cs="Arial"/>
          <w:color w:val="000000"/>
          <w:spacing w:val="3"/>
          <w:sz w:val="21"/>
          <w:szCs w:val="21"/>
        </w:rPr>
        <w:t>(5), 393–395.</w:t>
      </w:r>
    </w:p>
    <w:p w14:paraId="74A5B18B"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139905FA"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Ivey, G., &amp;amp; Broaddus, K. (2001). Just plain reading: A survey of what makes students want to read in middle schools. </w:t>
      </w:r>
      <w:r w:rsidRPr="00174CA4">
        <w:rPr>
          <w:rFonts w:ascii="Arial" w:eastAsia="Times New Roman" w:hAnsi="Arial" w:cs="Arial"/>
          <w:i/>
          <w:iCs/>
          <w:color w:val="000000"/>
          <w:spacing w:val="3"/>
          <w:sz w:val="21"/>
          <w:szCs w:val="21"/>
        </w:rPr>
        <w:t>Reading Research Quarterly, 36</w:t>
      </w:r>
      <w:r w:rsidRPr="00174CA4">
        <w:rPr>
          <w:rFonts w:ascii="Arial" w:eastAsia="Times New Roman" w:hAnsi="Arial" w:cs="Arial"/>
          <w:color w:val="000000"/>
          <w:spacing w:val="3"/>
          <w:sz w:val="21"/>
          <w:szCs w:val="21"/>
        </w:rPr>
        <w:t>, 350–377.</w:t>
      </w:r>
    </w:p>
    <w:p w14:paraId="7087119F"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08BBFDBF"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 xml:space="preserve">Jacobs, J. S., Morrison, T. G., &amp;amp; </w:t>
      </w:r>
      <w:proofErr w:type="spellStart"/>
      <w:r w:rsidRPr="00174CA4">
        <w:rPr>
          <w:rFonts w:ascii="Arial" w:eastAsia="Times New Roman" w:hAnsi="Arial" w:cs="Arial"/>
          <w:color w:val="000000"/>
          <w:spacing w:val="3"/>
          <w:sz w:val="21"/>
          <w:szCs w:val="21"/>
        </w:rPr>
        <w:t>Swinyard</w:t>
      </w:r>
      <w:proofErr w:type="spellEnd"/>
      <w:r w:rsidRPr="00174CA4">
        <w:rPr>
          <w:rFonts w:ascii="Arial" w:eastAsia="Times New Roman" w:hAnsi="Arial" w:cs="Arial"/>
          <w:color w:val="000000"/>
          <w:spacing w:val="3"/>
          <w:sz w:val="21"/>
          <w:szCs w:val="21"/>
        </w:rPr>
        <w:t>, W. R. (2000). Reading aloud to students: A national probability study of classroom reading practices of elementary school teachers. </w:t>
      </w:r>
      <w:r w:rsidRPr="00174CA4">
        <w:rPr>
          <w:rFonts w:ascii="Arial" w:eastAsia="Times New Roman" w:hAnsi="Arial" w:cs="Arial"/>
          <w:i/>
          <w:iCs/>
          <w:color w:val="000000"/>
          <w:spacing w:val="3"/>
          <w:sz w:val="21"/>
          <w:szCs w:val="21"/>
        </w:rPr>
        <w:t>Reading Psychology, 21</w:t>
      </w:r>
      <w:r w:rsidRPr="00174CA4">
        <w:rPr>
          <w:rFonts w:ascii="Arial" w:eastAsia="Times New Roman" w:hAnsi="Arial" w:cs="Arial"/>
          <w:color w:val="000000"/>
          <w:spacing w:val="3"/>
          <w:sz w:val="21"/>
          <w:szCs w:val="21"/>
        </w:rPr>
        <w:t>(3), 171–193.</w:t>
      </w:r>
    </w:p>
    <w:p w14:paraId="2F023AF7"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039CE083"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Keller, T. A., &amp;amp; Just, M. A. (2009). Altering cortical activity: Remediation-induced changes in the white matter of poor readers. </w:t>
      </w:r>
      <w:r w:rsidRPr="00174CA4">
        <w:rPr>
          <w:rFonts w:ascii="Arial" w:eastAsia="Times New Roman" w:hAnsi="Arial" w:cs="Arial"/>
          <w:i/>
          <w:iCs/>
          <w:color w:val="000000"/>
          <w:spacing w:val="3"/>
          <w:sz w:val="21"/>
          <w:szCs w:val="21"/>
        </w:rPr>
        <w:t>Neuron, 64</w:t>
      </w:r>
      <w:r w:rsidRPr="00174CA4">
        <w:rPr>
          <w:rFonts w:ascii="Arial" w:eastAsia="Times New Roman" w:hAnsi="Arial" w:cs="Arial"/>
          <w:color w:val="000000"/>
          <w:spacing w:val="3"/>
          <w:sz w:val="21"/>
          <w:szCs w:val="21"/>
        </w:rPr>
        <w:t>(5), 624–631.</w:t>
      </w:r>
    </w:p>
    <w:p w14:paraId="345DBFB5"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0B904C7D"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proofErr w:type="spellStart"/>
      <w:r w:rsidRPr="00174CA4">
        <w:rPr>
          <w:rFonts w:ascii="Arial" w:eastAsia="Times New Roman" w:hAnsi="Arial" w:cs="Arial"/>
          <w:color w:val="000000"/>
          <w:spacing w:val="3"/>
          <w:sz w:val="21"/>
          <w:szCs w:val="21"/>
        </w:rPr>
        <w:t>Krafnick</w:t>
      </w:r>
      <w:proofErr w:type="spellEnd"/>
      <w:r w:rsidRPr="00174CA4">
        <w:rPr>
          <w:rFonts w:ascii="Arial" w:eastAsia="Times New Roman" w:hAnsi="Arial" w:cs="Arial"/>
          <w:color w:val="000000"/>
          <w:spacing w:val="3"/>
          <w:sz w:val="21"/>
          <w:szCs w:val="21"/>
        </w:rPr>
        <w:t xml:space="preserve">, A. J., Flowers, D. L., </w:t>
      </w:r>
      <w:proofErr w:type="spellStart"/>
      <w:r w:rsidRPr="00174CA4">
        <w:rPr>
          <w:rFonts w:ascii="Arial" w:eastAsia="Times New Roman" w:hAnsi="Arial" w:cs="Arial"/>
          <w:color w:val="000000"/>
          <w:spacing w:val="3"/>
          <w:sz w:val="21"/>
          <w:szCs w:val="21"/>
        </w:rPr>
        <w:t>Napoliello</w:t>
      </w:r>
      <w:proofErr w:type="spellEnd"/>
      <w:r w:rsidRPr="00174CA4">
        <w:rPr>
          <w:rFonts w:ascii="Arial" w:eastAsia="Times New Roman" w:hAnsi="Arial" w:cs="Arial"/>
          <w:color w:val="000000"/>
          <w:spacing w:val="3"/>
          <w:sz w:val="21"/>
          <w:szCs w:val="21"/>
        </w:rPr>
        <w:t>, E. M., &amp;amp; Eden, G. F. (2011). Gray matter volume changes following reading intervention in dyslexic children. </w:t>
      </w:r>
      <w:r w:rsidRPr="00174CA4">
        <w:rPr>
          <w:rFonts w:ascii="Arial" w:eastAsia="Times New Roman" w:hAnsi="Arial" w:cs="Arial"/>
          <w:i/>
          <w:iCs/>
          <w:color w:val="000000"/>
          <w:spacing w:val="3"/>
          <w:sz w:val="21"/>
          <w:szCs w:val="21"/>
        </w:rPr>
        <w:t>Neuroimage, 57</w:t>
      </w:r>
      <w:r w:rsidRPr="00174CA4">
        <w:rPr>
          <w:rFonts w:ascii="Arial" w:eastAsia="Times New Roman" w:hAnsi="Arial" w:cs="Arial"/>
          <w:color w:val="000000"/>
          <w:spacing w:val="3"/>
          <w:sz w:val="21"/>
          <w:szCs w:val="21"/>
        </w:rPr>
        <w:t>(3), 733–741.</w:t>
      </w:r>
    </w:p>
    <w:p w14:paraId="39D300B2"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6ECE89B9"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Krashen, S. (2011). </w:t>
      </w:r>
      <w:r w:rsidRPr="00174CA4">
        <w:rPr>
          <w:rFonts w:ascii="Arial" w:eastAsia="Times New Roman" w:hAnsi="Arial" w:cs="Arial"/>
          <w:i/>
          <w:iCs/>
          <w:color w:val="000000"/>
          <w:spacing w:val="3"/>
          <w:sz w:val="21"/>
          <w:szCs w:val="21"/>
        </w:rPr>
        <w:t>Free voluntary reading</w:t>
      </w:r>
      <w:r w:rsidRPr="00174CA4">
        <w:rPr>
          <w:rFonts w:ascii="Arial" w:eastAsia="Times New Roman" w:hAnsi="Arial" w:cs="Arial"/>
          <w:color w:val="000000"/>
          <w:spacing w:val="3"/>
          <w:sz w:val="21"/>
          <w:szCs w:val="21"/>
        </w:rPr>
        <w:t>. Santa Barbara, CA: Libraries Unlimited.</w:t>
      </w:r>
    </w:p>
    <w:p w14:paraId="04866EFA"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345C2E89"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 xml:space="preserve">Kuhn, M. R., </w:t>
      </w:r>
      <w:proofErr w:type="spellStart"/>
      <w:r w:rsidRPr="00174CA4">
        <w:rPr>
          <w:rFonts w:ascii="Arial" w:eastAsia="Times New Roman" w:hAnsi="Arial" w:cs="Arial"/>
          <w:color w:val="000000"/>
          <w:spacing w:val="3"/>
          <w:sz w:val="21"/>
          <w:szCs w:val="21"/>
        </w:rPr>
        <w:t>Schwanenflugel</w:t>
      </w:r>
      <w:proofErr w:type="spellEnd"/>
      <w:r w:rsidRPr="00174CA4">
        <w:rPr>
          <w:rFonts w:ascii="Arial" w:eastAsia="Times New Roman" w:hAnsi="Arial" w:cs="Arial"/>
          <w:color w:val="000000"/>
          <w:spacing w:val="3"/>
          <w:sz w:val="21"/>
          <w:szCs w:val="21"/>
        </w:rPr>
        <w:t xml:space="preserve">, P., Morris, R. D., Morrow, L. M., Woo, D., </w:t>
      </w:r>
      <w:proofErr w:type="spellStart"/>
      <w:r w:rsidRPr="00174CA4">
        <w:rPr>
          <w:rFonts w:ascii="Arial" w:eastAsia="Times New Roman" w:hAnsi="Arial" w:cs="Arial"/>
          <w:color w:val="000000"/>
          <w:spacing w:val="3"/>
          <w:sz w:val="21"/>
          <w:szCs w:val="21"/>
        </w:rPr>
        <w:t>Meisinger</w:t>
      </w:r>
      <w:proofErr w:type="spellEnd"/>
      <w:r w:rsidRPr="00174CA4">
        <w:rPr>
          <w:rFonts w:ascii="Arial" w:eastAsia="Times New Roman" w:hAnsi="Arial" w:cs="Arial"/>
          <w:color w:val="000000"/>
          <w:spacing w:val="3"/>
          <w:sz w:val="21"/>
          <w:szCs w:val="21"/>
        </w:rPr>
        <w:t>, B., et al. (2006). Teaching children to become fluent and automatic readers. </w:t>
      </w:r>
      <w:r w:rsidRPr="00174CA4">
        <w:rPr>
          <w:rFonts w:ascii="Arial" w:eastAsia="Times New Roman" w:hAnsi="Arial" w:cs="Arial"/>
          <w:i/>
          <w:iCs/>
          <w:color w:val="000000"/>
          <w:spacing w:val="3"/>
          <w:sz w:val="21"/>
          <w:szCs w:val="21"/>
        </w:rPr>
        <w:t>Journal of Literacy Research, 38</w:t>
      </w:r>
      <w:r w:rsidRPr="00174CA4">
        <w:rPr>
          <w:rFonts w:ascii="Arial" w:eastAsia="Times New Roman" w:hAnsi="Arial" w:cs="Arial"/>
          <w:color w:val="000000"/>
          <w:spacing w:val="3"/>
          <w:sz w:val="21"/>
          <w:szCs w:val="21"/>
        </w:rPr>
        <w:t>(4), 357–388.</w:t>
      </w:r>
    </w:p>
    <w:p w14:paraId="4F71FCB5"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62F89BC5"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National Reading Panel. (2000). </w:t>
      </w:r>
      <w:r w:rsidRPr="00174CA4">
        <w:rPr>
          <w:rFonts w:ascii="Arial" w:eastAsia="Times New Roman" w:hAnsi="Arial" w:cs="Arial"/>
          <w:i/>
          <w:iCs/>
          <w:color w:val="000000"/>
          <w:spacing w:val="3"/>
          <w:sz w:val="21"/>
          <w:szCs w:val="21"/>
        </w:rPr>
        <w:t>Teaching children to read: An evidence-based assessment of the scientific research literature on reading and its implications for reading instruction</w:t>
      </w:r>
      <w:r w:rsidRPr="00174CA4">
        <w:rPr>
          <w:rFonts w:ascii="Arial" w:eastAsia="Times New Roman" w:hAnsi="Arial" w:cs="Arial"/>
          <w:color w:val="000000"/>
          <w:spacing w:val="3"/>
          <w:sz w:val="21"/>
          <w:szCs w:val="21"/>
        </w:rPr>
        <w:t>. Rockville, MD: National Institutes of Child Health and Human Development. Retrieved from </w:t>
      </w:r>
      <w:hyperlink r:id="rId6" w:history="1">
        <w:r w:rsidRPr="00174CA4">
          <w:rPr>
            <w:rFonts w:ascii="Arial" w:eastAsia="Times New Roman" w:hAnsi="Arial" w:cs="Arial"/>
            <w:color w:val="000000"/>
            <w:spacing w:val="3"/>
            <w:sz w:val="21"/>
            <w:szCs w:val="21"/>
          </w:rPr>
          <w:t>www.nationalreadingpanel.org/publications/summary.htm</w:t>
        </w:r>
      </w:hyperlink>
    </w:p>
    <w:p w14:paraId="767CC39B"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2B6918DB"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proofErr w:type="spellStart"/>
      <w:r w:rsidRPr="00174CA4">
        <w:rPr>
          <w:rFonts w:ascii="Arial" w:eastAsia="Times New Roman" w:hAnsi="Arial" w:cs="Arial"/>
          <w:color w:val="000000"/>
          <w:spacing w:val="3"/>
          <w:sz w:val="21"/>
          <w:szCs w:val="21"/>
        </w:rPr>
        <w:t>Nystrand</w:t>
      </w:r>
      <w:proofErr w:type="spellEnd"/>
      <w:r w:rsidRPr="00174CA4">
        <w:rPr>
          <w:rFonts w:ascii="Arial" w:eastAsia="Times New Roman" w:hAnsi="Arial" w:cs="Arial"/>
          <w:color w:val="000000"/>
          <w:spacing w:val="3"/>
          <w:sz w:val="21"/>
          <w:szCs w:val="21"/>
        </w:rPr>
        <w:t>, M. (2006). Research on the role of classroom discourse as it affects reading comprehension. </w:t>
      </w:r>
      <w:r w:rsidRPr="00174CA4">
        <w:rPr>
          <w:rFonts w:ascii="Arial" w:eastAsia="Times New Roman" w:hAnsi="Arial" w:cs="Arial"/>
          <w:i/>
          <w:iCs/>
          <w:color w:val="000000"/>
          <w:spacing w:val="3"/>
          <w:sz w:val="21"/>
          <w:szCs w:val="21"/>
        </w:rPr>
        <w:t>Research in the Teaching of English, 40</w:t>
      </w:r>
      <w:r w:rsidRPr="00174CA4">
        <w:rPr>
          <w:rFonts w:ascii="Arial" w:eastAsia="Times New Roman" w:hAnsi="Arial" w:cs="Arial"/>
          <w:color w:val="000000"/>
          <w:spacing w:val="3"/>
          <w:sz w:val="21"/>
          <w:szCs w:val="21"/>
        </w:rPr>
        <w:t>, 392–412.</w:t>
      </w:r>
    </w:p>
    <w:p w14:paraId="79EB53A9"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53F56CE2"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 xml:space="preserve">Reis, S. M., </w:t>
      </w:r>
      <w:proofErr w:type="spellStart"/>
      <w:r w:rsidRPr="00174CA4">
        <w:rPr>
          <w:rFonts w:ascii="Arial" w:eastAsia="Times New Roman" w:hAnsi="Arial" w:cs="Arial"/>
          <w:color w:val="000000"/>
          <w:spacing w:val="3"/>
          <w:sz w:val="21"/>
          <w:szCs w:val="21"/>
        </w:rPr>
        <w:t>McCoach</w:t>
      </w:r>
      <w:proofErr w:type="spellEnd"/>
      <w:r w:rsidRPr="00174CA4">
        <w:rPr>
          <w:rFonts w:ascii="Arial" w:eastAsia="Times New Roman" w:hAnsi="Arial" w:cs="Arial"/>
          <w:color w:val="000000"/>
          <w:spacing w:val="3"/>
          <w:sz w:val="21"/>
          <w:szCs w:val="21"/>
        </w:rPr>
        <w:t xml:space="preserve">, D. B., Coyne, M. Schreiber, F. J., Eckert, R. D., &amp;amp; </w:t>
      </w:r>
      <w:proofErr w:type="spellStart"/>
      <w:r w:rsidRPr="00174CA4">
        <w:rPr>
          <w:rFonts w:ascii="Arial" w:eastAsia="Times New Roman" w:hAnsi="Arial" w:cs="Arial"/>
          <w:color w:val="000000"/>
          <w:spacing w:val="3"/>
          <w:sz w:val="21"/>
          <w:szCs w:val="21"/>
        </w:rPr>
        <w:t>Gubbins</w:t>
      </w:r>
      <w:proofErr w:type="spellEnd"/>
      <w:r w:rsidRPr="00174CA4">
        <w:rPr>
          <w:rFonts w:ascii="Arial" w:eastAsia="Times New Roman" w:hAnsi="Arial" w:cs="Arial"/>
          <w:color w:val="000000"/>
          <w:spacing w:val="3"/>
          <w:sz w:val="21"/>
          <w:szCs w:val="21"/>
        </w:rPr>
        <w:t>, E. J. (2007). Using planned enrichment strategies with direct instruction to improve reading fluency, comprehension, and attitude toward reading: An evidence-based study. </w:t>
      </w:r>
      <w:r w:rsidRPr="00174CA4">
        <w:rPr>
          <w:rFonts w:ascii="Arial" w:eastAsia="Times New Roman" w:hAnsi="Arial" w:cs="Arial"/>
          <w:i/>
          <w:iCs/>
          <w:color w:val="000000"/>
          <w:spacing w:val="3"/>
          <w:sz w:val="21"/>
          <w:szCs w:val="21"/>
        </w:rPr>
        <w:t>Elementary School Journal, 108</w:t>
      </w:r>
      <w:r w:rsidRPr="00174CA4">
        <w:rPr>
          <w:rFonts w:ascii="Arial" w:eastAsia="Times New Roman" w:hAnsi="Arial" w:cs="Arial"/>
          <w:color w:val="000000"/>
          <w:spacing w:val="3"/>
          <w:sz w:val="21"/>
          <w:szCs w:val="21"/>
        </w:rPr>
        <w:t>(1), 3–24.</w:t>
      </w:r>
    </w:p>
    <w:p w14:paraId="095F08ED"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lastRenderedPageBreak/>
        <w:t>•</w:t>
      </w:r>
    </w:p>
    <w:p w14:paraId="1DE61204"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proofErr w:type="spellStart"/>
      <w:r w:rsidRPr="00174CA4">
        <w:rPr>
          <w:rFonts w:ascii="Arial" w:eastAsia="Times New Roman" w:hAnsi="Arial" w:cs="Arial"/>
          <w:color w:val="000000"/>
          <w:spacing w:val="3"/>
          <w:sz w:val="21"/>
          <w:szCs w:val="21"/>
        </w:rPr>
        <w:t>Shaywitz</w:t>
      </w:r>
      <w:proofErr w:type="spellEnd"/>
      <w:r w:rsidRPr="00174CA4">
        <w:rPr>
          <w:rFonts w:ascii="Arial" w:eastAsia="Times New Roman" w:hAnsi="Arial" w:cs="Arial"/>
          <w:color w:val="000000"/>
          <w:spacing w:val="3"/>
          <w:sz w:val="21"/>
          <w:szCs w:val="21"/>
        </w:rPr>
        <w:t xml:space="preserve">, B., </w:t>
      </w:r>
      <w:proofErr w:type="spellStart"/>
      <w:r w:rsidRPr="00174CA4">
        <w:rPr>
          <w:rFonts w:ascii="Arial" w:eastAsia="Times New Roman" w:hAnsi="Arial" w:cs="Arial"/>
          <w:color w:val="000000"/>
          <w:spacing w:val="3"/>
          <w:sz w:val="21"/>
          <w:szCs w:val="21"/>
        </w:rPr>
        <w:t>Shaywitz</w:t>
      </w:r>
      <w:proofErr w:type="spellEnd"/>
      <w:r w:rsidRPr="00174CA4">
        <w:rPr>
          <w:rFonts w:ascii="Arial" w:eastAsia="Times New Roman" w:hAnsi="Arial" w:cs="Arial"/>
          <w:color w:val="000000"/>
          <w:spacing w:val="3"/>
          <w:sz w:val="21"/>
          <w:szCs w:val="21"/>
        </w:rPr>
        <w:t xml:space="preserve">, S., </w:t>
      </w:r>
      <w:proofErr w:type="spellStart"/>
      <w:r w:rsidRPr="00174CA4">
        <w:rPr>
          <w:rFonts w:ascii="Arial" w:eastAsia="Times New Roman" w:hAnsi="Arial" w:cs="Arial"/>
          <w:color w:val="000000"/>
          <w:spacing w:val="3"/>
          <w:sz w:val="21"/>
          <w:szCs w:val="21"/>
        </w:rPr>
        <w:t>Blachman</w:t>
      </w:r>
      <w:proofErr w:type="spellEnd"/>
      <w:r w:rsidRPr="00174CA4">
        <w:rPr>
          <w:rFonts w:ascii="Arial" w:eastAsia="Times New Roman" w:hAnsi="Arial" w:cs="Arial"/>
          <w:color w:val="000000"/>
          <w:spacing w:val="3"/>
          <w:sz w:val="21"/>
          <w:szCs w:val="21"/>
        </w:rPr>
        <w:t xml:space="preserve">, B., Pugh, K., Fulbright, R. K., </w:t>
      </w:r>
      <w:proofErr w:type="spellStart"/>
      <w:r w:rsidRPr="00174CA4">
        <w:rPr>
          <w:rFonts w:ascii="Arial" w:eastAsia="Times New Roman" w:hAnsi="Arial" w:cs="Arial"/>
          <w:color w:val="000000"/>
          <w:spacing w:val="3"/>
          <w:sz w:val="21"/>
          <w:szCs w:val="21"/>
        </w:rPr>
        <w:t>Skudlarski</w:t>
      </w:r>
      <w:proofErr w:type="spellEnd"/>
      <w:r w:rsidRPr="00174CA4">
        <w:rPr>
          <w:rFonts w:ascii="Arial" w:eastAsia="Times New Roman" w:hAnsi="Arial" w:cs="Arial"/>
          <w:color w:val="000000"/>
          <w:spacing w:val="3"/>
          <w:sz w:val="21"/>
          <w:szCs w:val="21"/>
        </w:rPr>
        <w:t xml:space="preserve">, P., et al. (2004). Development of left </w:t>
      </w:r>
      <w:proofErr w:type="spellStart"/>
      <w:r w:rsidRPr="00174CA4">
        <w:rPr>
          <w:rFonts w:ascii="Arial" w:eastAsia="Times New Roman" w:hAnsi="Arial" w:cs="Arial"/>
          <w:color w:val="000000"/>
          <w:spacing w:val="3"/>
          <w:sz w:val="21"/>
          <w:szCs w:val="21"/>
        </w:rPr>
        <w:t>occipto</w:t>
      </w:r>
      <w:proofErr w:type="spellEnd"/>
      <w:r w:rsidRPr="00174CA4">
        <w:rPr>
          <w:rFonts w:ascii="Arial" w:eastAsia="Times New Roman" w:hAnsi="Arial" w:cs="Arial"/>
          <w:color w:val="000000"/>
          <w:spacing w:val="3"/>
          <w:sz w:val="21"/>
          <w:szCs w:val="21"/>
        </w:rPr>
        <w:t>-temporal systems for skilled reading in children after phonologically based intervention. </w:t>
      </w:r>
      <w:r w:rsidRPr="00174CA4">
        <w:rPr>
          <w:rFonts w:ascii="Arial" w:eastAsia="Times New Roman" w:hAnsi="Arial" w:cs="Arial"/>
          <w:i/>
          <w:iCs/>
          <w:color w:val="000000"/>
          <w:spacing w:val="3"/>
          <w:sz w:val="21"/>
          <w:szCs w:val="21"/>
        </w:rPr>
        <w:t>Biological Psychiatry, 55</w:t>
      </w:r>
      <w:r w:rsidRPr="00174CA4">
        <w:rPr>
          <w:rFonts w:ascii="Arial" w:eastAsia="Times New Roman" w:hAnsi="Arial" w:cs="Arial"/>
          <w:color w:val="000000"/>
          <w:spacing w:val="3"/>
          <w:sz w:val="21"/>
          <w:szCs w:val="21"/>
        </w:rPr>
        <w:t>(9), 926–933.</w:t>
      </w:r>
    </w:p>
    <w:p w14:paraId="1E4DD37C"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2AB70015"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Taylor, B. M., Pearson, P. D., Peterson, D. S., &amp;amp; Rodriguez, M. C. (2003). Reading growth in high-poverty classrooms: The influence of teacher practices that encourage cognitive engagement in literacy learning. </w:t>
      </w:r>
      <w:r w:rsidRPr="00174CA4">
        <w:rPr>
          <w:rFonts w:ascii="Arial" w:eastAsia="Times New Roman" w:hAnsi="Arial" w:cs="Arial"/>
          <w:i/>
          <w:iCs/>
          <w:color w:val="000000"/>
          <w:spacing w:val="3"/>
          <w:sz w:val="21"/>
          <w:szCs w:val="21"/>
        </w:rPr>
        <w:t>Elementary School Journal, 104</w:t>
      </w:r>
      <w:r w:rsidRPr="00174CA4">
        <w:rPr>
          <w:rFonts w:ascii="Arial" w:eastAsia="Times New Roman" w:hAnsi="Arial" w:cs="Arial"/>
          <w:color w:val="000000"/>
          <w:spacing w:val="3"/>
          <w:sz w:val="21"/>
          <w:szCs w:val="21"/>
        </w:rPr>
        <w:t>, 3–28.</w:t>
      </w:r>
    </w:p>
    <w:p w14:paraId="498AFCC5"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740FF4EB"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proofErr w:type="spellStart"/>
      <w:r w:rsidRPr="00174CA4">
        <w:rPr>
          <w:rFonts w:ascii="Arial" w:eastAsia="Times New Roman" w:hAnsi="Arial" w:cs="Arial"/>
          <w:color w:val="000000"/>
          <w:spacing w:val="3"/>
          <w:sz w:val="21"/>
          <w:szCs w:val="21"/>
        </w:rPr>
        <w:t>Trelease</w:t>
      </w:r>
      <w:proofErr w:type="spellEnd"/>
      <w:r w:rsidRPr="00174CA4">
        <w:rPr>
          <w:rFonts w:ascii="Arial" w:eastAsia="Times New Roman" w:hAnsi="Arial" w:cs="Arial"/>
          <w:color w:val="000000"/>
          <w:spacing w:val="3"/>
          <w:sz w:val="21"/>
          <w:szCs w:val="21"/>
        </w:rPr>
        <w:t>, J. (2001). </w:t>
      </w:r>
      <w:r w:rsidRPr="00174CA4">
        <w:rPr>
          <w:rFonts w:ascii="Arial" w:eastAsia="Times New Roman" w:hAnsi="Arial" w:cs="Arial"/>
          <w:i/>
          <w:iCs/>
          <w:color w:val="000000"/>
          <w:spacing w:val="3"/>
          <w:sz w:val="21"/>
          <w:szCs w:val="21"/>
        </w:rPr>
        <w:t>Read-aloud handbook</w:t>
      </w:r>
      <w:r w:rsidRPr="00174CA4">
        <w:rPr>
          <w:rFonts w:ascii="Arial" w:eastAsia="Times New Roman" w:hAnsi="Arial" w:cs="Arial"/>
          <w:color w:val="000000"/>
          <w:spacing w:val="3"/>
          <w:sz w:val="21"/>
          <w:szCs w:val="21"/>
        </w:rPr>
        <w:t> (5th ed.). New York: Viking-Penguin.</w:t>
      </w:r>
    </w:p>
    <w:p w14:paraId="2333D608"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16A6B1B9"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Wu, Y., &amp;amp; Samuels, S. J. (2004, May). </w:t>
      </w:r>
      <w:r w:rsidRPr="00174CA4">
        <w:rPr>
          <w:rFonts w:ascii="Arial" w:eastAsia="Times New Roman" w:hAnsi="Arial" w:cs="Arial"/>
          <w:i/>
          <w:iCs/>
          <w:color w:val="000000"/>
          <w:spacing w:val="3"/>
          <w:sz w:val="21"/>
          <w:szCs w:val="21"/>
        </w:rPr>
        <w:t>How the amount of time spent on independent reading affects reading achievement</w:t>
      </w:r>
      <w:r w:rsidRPr="00174CA4">
        <w:rPr>
          <w:rFonts w:ascii="Arial" w:eastAsia="Times New Roman" w:hAnsi="Arial" w:cs="Arial"/>
          <w:color w:val="000000"/>
          <w:spacing w:val="3"/>
          <w:sz w:val="21"/>
          <w:szCs w:val="21"/>
        </w:rPr>
        <w:t>. Paper presented at the annual convention of the International Reading Association, Reno, Nevada.</w:t>
      </w:r>
    </w:p>
    <w:p w14:paraId="13FCBE42" w14:textId="77777777" w:rsidR="00174CA4" w:rsidRPr="00174CA4" w:rsidRDefault="00174CA4" w:rsidP="00174CA4">
      <w:pPr>
        <w:shd w:val="clear" w:color="auto" w:fill="FFFFFF"/>
        <w:spacing w:after="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t>•</w:t>
      </w:r>
    </w:p>
    <w:p w14:paraId="621B985B" w14:textId="77777777" w:rsidR="00174CA4" w:rsidRPr="00174CA4" w:rsidRDefault="00174CA4" w:rsidP="00174CA4">
      <w:pPr>
        <w:shd w:val="clear" w:color="auto" w:fill="FFFFFF"/>
        <w:spacing w:line="240" w:lineRule="auto"/>
        <w:rPr>
          <w:rFonts w:ascii="Arial" w:eastAsia="Times New Roman" w:hAnsi="Arial" w:cs="Arial"/>
          <w:color w:val="000000"/>
          <w:spacing w:val="3"/>
          <w:sz w:val="21"/>
          <w:szCs w:val="21"/>
        </w:rPr>
      </w:pPr>
      <w:r w:rsidRPr="00174CA4">
        <w:rPr>
          <w:rFonts w:ascii="Arial" w:eastAsia="Times New Roman" w:hAnsi="Arial" w:cs="Arial"/>
          <w:color w:val="000000"/>
          <w:spacing w:val="3"/>
          <w:sz w:val="21"/>
          <w:szCs w:val="21"/>
        </w:rPr>
        <w:t>Zambo, D. (2003). The importance of providing scientific information to children with dyslexia. </w:t>
      </w:r>
      <w:r w:rsidRPr="00174CA4">
        <w:rPr>
          <w:rFonts w:ascii="Arial" w:eastAsia="Times New Roman" w:hAnsi="Arial" w:cs="Arial"/>
          <w:i/>
          <w:iCs/>
          <w:color w:val="000000"/>
          <w:spacing w:val="3"/>
          <w:sz w:val="21"/>
          <w:szCs w:val="21"/>
        </w:rPr>
        <w:t>Dyslexia</w:t>
      </w:r>
      <w:r w:rsidRPr="00174CA4">
        <w:rPr>
          <w:rFonts w:ascii="Arial" w:eastAsia="Times New Roman" w:hAnsi="Arial" w:cs="Arial"/>
          <w:color w:val="000000"/>
          <w:spacing w:val="3"/>
          <w:sz w:val="21"/>
          <w:szCs w:val="21"/>
        </w:rPr>
        <w:t> [online magazine]. Retrieved from Dyslexia Parents Resource at </w:t>
      </w:r>
      <w:hyperlink r:id="rId7" w:history="1">
        <w:r w:rsidRPr="00174CA4">
          <w:rPr>
            <w:rFonts w:ascii="Arial" w:eastAsia="Times New Roman" w:hAnsi="Arial" w:cs="Arial"/>
            <w:color w:val="000000"/>
            <w:spacing w:val="3"/>
            <w:sz w:val="21"/>
            <w:szCs w:val="21"/>
          </w:rPr>
          <w:t>www.dyslexia-parent.com/mag47.html</w:t>
        </w:r>
      </w:hyperlink>
    </w:p>
    <w:p w14:paraId="40DAA868" w14:textId="50E50AD3" w:rsidR="00C913EA" w:rsidRPr="00174CA4" w:rsidRDefault="00174CA4" w:rsidP="00174CA4">
      <w:pPr>
        <w:shd w:val="clear" w:color="auto" w:fill="FFFFFF"/>
        <w:spacing w:before="180" w:after="120" w:line="240" w:lineRule="auto"/>
        <w:rPr>
          <w:rFonts w:ascii="Arial" w:eastAsia="Times New Roman" w:hAnsi="Arial" w:cs="Arial"/>
          <w:color w:val="000000"/>
          <w:sz w:val="21"/>
          <w:szCs w:val="21"/>
        </w:rPr>
      </w:pPr>
      <w:r w:rsidRPr="00174CA4">
        <w:rPr>
          <w:rFonts w:ascii="Arial" w:eastAsia="Times New Roman" w:hAnsi="Arial" w:cs="Arial"/>
          <w:color w:val="000000"/>
          <w:sz w:val="21"/>
          <w:szCs w:val="21"/>
        </w:rPr>
        <w:pict w14:anchorId="7CD9EB99">
          <v:rect id="_x0000_i1034" style="width:0;height:.75pt" o:hralign="center" o:hrstd="t" o:hr="t" fillcolor="#a0a0a0" stroked="f"/>
        </w:pict>
      </w:r>
    </w:p>
    <w:sectPr w:rsidR="00C913EA" w:rsidRPr="00174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A4"/>
    <w:rsid w:val="00174CA4"/>
    <w:rsid w:val="00684699"/>
    <w:rsid w:val="00C913EA"/>
    <w:rsid w:val="00F6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3782"/>
  <w15:chartTrackingRefBased/>
  <w15:docId w15:val="{585955C2-C213-4919-8A5D-DA0AF8DC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74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74C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74CA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4CA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74CA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74CA4"/>
    <w:rPr>
      <w:rFonts w:ascii="Times New Roman" w:eastAsia="Times New Roman" w:hAnsi="Times New Roman" w:cs="Times New Roman"/>
      <w:b/>
      <w:bCs/>
      <w:sz w:val="20"/>
      <w:szCs w:val="20"/>
    </w:rPr>
  </w:style>
  <w:style w:type="paragraph" w:customStyle="1" w:styleId="muitypography-root">
    <w:name w:val="muitypography-root"/>
    <w:basedOn w:val="Normal"/>
    <w:rsid w:val="00174CA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CA4"/>
    <w:rPr>
      <w:color w:val="0000FF"/>
      <w:u w:val="single"/>
    </w:rPr>
  </w:style>
  <w:style w:type="character" w:customStyle="1" w:styleId="muitypography-root1">
    <w:name w:val="muitypography-root1"/>
    <w:basedOn w:val="DefaultParagraphFont"/>
    <w:rsid w:val="0017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9617">
      <w:bodyDiv w:val="1"/>
      <w:marLeft w:val="0"/>
      <w:marRight w:val="0"/>
      <w:marTop w:val="0"/>
      <w:marBottom w:val="0"/>
      <w:divBdr>
        <w:top w:val="none" w:sz="0" w:space="0" w:color="auto"/>
        <w:left w:val="none" w:sz="0" w:space="0" w:color="auto"/>
        <w:bottom w:val="none" w:sz="0" w:space="0" w:color="auto"/>
        <w:right w:val="none" w:sz="0" w:space="0" w:color="auto"/>
      </w:divBdr>
      <w:divsChild>
        <w:div w:id="1043745805">
          <w:marLeft w:val="0"/>
          <w:marRight w:val="0"/>
          <w:marTop w:val="720"/>
          <w:marBottom w:val="720"/>
          <w:divBdr>
            <w:top w:val="none" w:sz="0" w:space="0" w:color="auto"/>
            <w:left w:val="none" w:sz="0" w:space="0" w:color="auto"/>
            <w:bottom w:val="none" w:sz="0" w:space="0" w:color="auto"/>
            <w:right w:val="none" w:sz="0" w:space="0" w:color="auto"/>
          </w:divBdr>
          <w:divsChild>
            <w:div w:id="373623480">
              <w:marLeft w:val="0"/>
              <w:marRight w:val="0"/>
              <w:marTop w:val="240"/>
              <w:marBottom w:val="240"/>
              <w:divBdr>
                <w:top w:val="none" w:sz="0" w:space="0" w:color="auto"/>
                <w:left w:val="none" w:sz="0" w:space="0" w:color="auto"/>
                <w:bottom w:val="none" w:sz="0" w:space="0" w:color="auto"/>
                <w:right w:val="none" w:sz="0" w:space="0" w:color="auto"/>
              </w:divBdr>
            </w:div>
          </w:divsChild>
        </w:div>
        <w:div w:id="507333924">
          <w:marLeft w:val="0"/>
          <w:marRight w:val="0"/>
          <w:marTop w:val="720"/>
          <w:marBottom w:val="720"/>
          <w:divBdr>
            <w:top w:val="none" w:sz="0" w:space="0" w:color="auto"/>
            <w:left w:val="none" w:sz="0" w:space="0" w:color="auto"/>
            <w:bottom w:val="none" w:sz="0" w:space="0" w:color="auto"/>
            <w:right w:val="none" w:sz="0" w:space="0" w:color="auto"/>
          </w:divBdr>
          <w:divsChild>
            <w:div w:id="1079404605">
              <w:marLeft w:val="0"/>
              <w:marRight w:val="0"/>
              <w:marTop w:val="0"/>
              <w:marBottom w:val="0"/>
              <w:divBdr>
                <w:top w:val="none" w:sz="0" w:space="0" w:color="auto"/>
                <w:left w:val="none" w:sz="0" w:space="0" w:color="auto"/>
                <w:bottom w:val="none" w:sz="0" w:space="0" w:color="auto"/>
                <w:right w:val="none" w:sz="0" w:space="0" w:color="auto"/>
              </w:divBdr>
              <w:divsChild>
                <w:div w:id="1068651878">
                  <w:marLeft w:val="0"/>
                  <w:marRight w:val="0"/>
                  <w:marTop w:val="240"/>
                  <w:marBottom w:val="240"/>
                  <w:divBdr>
                    <w:top w:val="none" w:sz="0" w:space="0" w:color="auto"/>
                    <w:left w:val="none" w:sz="0" w:space="0" w:color="auto"/>
                    <w:bottom w:val="none" w:sz="0" w:space="0" w:color="auto"/>
                    <w:right w:val="none" w:sz="0" w:space="0" w:color="auto"/>
                  </w:divBdr>
                </w:div>
                <w:div w:id="1421104448">
                  <w:marLeft w:val="0"/>
                  <w:marRight w:val="0"/>
                  <w:marTop w:val="240"/>
                  <w:marBottom w:val="240"/>
                  <w:divBdr>
                    <w:top w:val="none" w:sz="0" w:space="0" w:color="auto"/>
                    <w:left w:val="none" w:sz="0" w:space="0" w:color="auto"/>
                    <w:bottom w:val="none" w:sz="0" w:space="0" w:color="auto"/>
                    <w:right w:val="none" w:sz="0" w:space="0" w:color="auto"/>
                  </w:divBdr>
                </w:div>
                <w:div w:id="148600498">
                  <w:marLeft w:val="0"/>
                  <w:marRight w:val="0"/>
                  <w:marTop w:val="240"/>
                  <w:marBottom w:val="240"/>
                  <w:divBdr>
                    <w:top w:val="none" w:sz="0" w:space="0" w:color="auto"/>
                    <w:left w:val="none" w:sz="0" w:space="0" w:color="auto"/>
                    <w:bottom w:val="none" w:sz="0" w:space="0" w:color="auto"/>
                    <w:right w:val="none" w:sz="0" w:space="0" w:color="auto"/>
                  </w:divBdr>
                </w:div>
                <w:div w:id="1205947008">
                  <w:marLeft w:val="0"/>
                  <w:marRight w:val="0"/>
                  <w:marTop w:val="240"/>
                  <w:marBottom w:val="240"/>
                  <w:divBdr>
                    <w:top w:val="none" w:sz="0" w:space="0" w:color="auto"/>
                    <w:left w:val="none" w:sz="0" w:space="0" w:color="auto"/>
                    <w:bottom w:val="none" w:sz="0" w:space="0" w:color="auto"/>
                    <w:right w:val="none" w:sz="0" w:space="0" w:color="auto"/>
                  </w:divBdr>
                </w:div>
                <w:div w:id="921452882">
                  <w:marLeft w:val="0"/>
                  <w:marRight w:val="0"/>
                  <w:marTop w:val="240"/>
                  <w:marBottom w:val="240"/>
                  <w:divBdr>
                    <w:top w:val="none" w:sz="0" w:space="0" w:color="auto"/>
                    <w:left w:val="none" w:sz="0" w:space="0" w:color="auto"/>
                    <w:bottom w:val="none" w:sz="0" w:space="0" w:color="auto"/>
                    <w:right w:val="none" w:sz="0" w:space="0" w:color="auto"/>
                  </w:divBdr>
                </w:div>
                <w:div w:id="1986425501">
                  <w:marLeft w:val="0"/>
                  <w:marRight w:val="0"/>
                  <w:marTop w:val="240"/>
                  <w:marBottom w:val="240"/>
                  <w:divBdr>
                    <w:top w:val="none" w:sz="0" w:space="0" w:color="auto"/>
                    <w:left w:val="none" w:sz="0" w:space="0" w:color="auto"/>
                    <w:bottom w:val="none" w:sz="0" w:space="0" w:color="auto"/>
                    <w:right w:val="none" w:sz="0" w:space="0" w:color="auto"/>
                  </w:divBdr>
                </w:div>
                <w:div w:id="200018293">
                  <w:marLeft w:val="0"/>
                  <w:marRight w:val="0"/>
                  <w:marTop w:val="240"/>
                  <w:marBottom w:val="240"/>
                  <w:divBdr>
                    <w:top w:val="none" w:sz="0" w:space="0" w:color="auto"/>
                    <w:left w:val="none" w:sz="0" w:space="0" w:color="auto"/>
                    <w:bottom w:val="none" w:sz="0" w:space="0" w:color="auto"/>
                    <w:right w:val="none" w:sz="0" w:space="0" w:color="auto"/>
                  </w:divBdr>
                </w:div>
                <w:div w:id="1792628206">
                  <w:marLeft w:val="0"/>
                  <w:marRight w:val="0"/>
                  <w:marTop w:val="240"/>
                  <w:marBottom w:val="240"/>
                  <w:divBdr>
                    <w:top w:val="none" w:sz="0" w:space="0" w:color="auto"/>
                    <w:left w:val="none" w:sz="0" w:space="0" w:color="auto"/>
                    <w:bottom w:val="none" w:sz="0" w:space="0" w:color="auto"/>
                    <w:right w:val="none" w:sz="0" w:space="0" w:color="auto"/>
                  </w:divBdr>
                </w:div>
                <w:div w:id="637759059">
                  <w:marLeft w:val="0"/>
                  <w:marRight w:val="0"/>
                  <w:marTop w:val="240"/>
                  <w:marBottom w:val="240"/>
                  <w:divBdr>
                    <w:top w:val="none" w:sz="0" w:space="0" w:color="auto"/>
                    <w:left w:val="none" w:sz="0" w:space="0" w:color="auto"/>
                    <w:bottom w:val="none" w:sz="0" w:space="0" w:color="auto"/>
                    <w:right w:val="none" w:sz="0" w:space="0" w:color="auto"/>
                  </w:divBdr>
                </w:div>
                <w:div w:id="163133881">
                  <w:marLeft w:val="0"/>
                  <w:marRight w:val="0"/>
                  <w:marTop w:val="240"/>
                  <w:marBottom w:val="240"/>
                  <w:divBdr>
                    <w:top w:val="none" w:sz="0" w:space="0" w:color="auto"/>
                    <w:left w:val="none" w:sz="0" w:space="0" w:color="auto"/>
                    <w:bottom w:val="none" w:sz="0" w:space="0" w:color="auto"/>
                    <w:right w:val="none" w:sz="0" w:space="0" w:color="auto"/>
                  </w:divBdr>
                </w:div>
                <w:div w:id="159661870">
                  <w:marLeft w:val="0"/>
                  <w:marRight w:val="0"/>
                  <w:marTop w:val="240"/>
                  <w:marBottom w:val="240"/>
                  <w:divBdr>
                    <w:top w:val="none" w:sz="0" w:space="0" w:color="auto"/>
                    <w:left w:val="none" w:sz="0" w:space="0" w:color="auto"/>
                    <w:bottom w:val="none" w:sz="0" w:space="0" w:color="auto"/>
                    <w:right w:val="none" w:sz="0" w:space="0" w:color="auto"/>
                  </w:divBdr>
                </w:div>
                <w:div w:id="1675843827">
                  <w:marLeft w:val="0"/>
                  <w:marRight w:val="0"/>
                  <w:marTop w:val="240"/>
                  <w:marBottom w:val="240"/>
                  <w:divBdr>
                    <w:top w:val="none" w:sz="0" w:space="0" w:color="auto"/>
                    <w:left w:val="none" w:sz="0" w:space="0" w:color="auto"/>
                    <w:bottom w:val="none" w:sz="0" w:space="0" w:color="auto"/>
                    <w:right w:val="none" w:sz="0" w:space="0" w:color="auto"/>
                  </w:divBdr>
                </w:div>
                <w:div w:id="381368963">
                  <w:marLeft w:val="0"/>
                  <w:marRight w:val="0"/>
                  <w:marTop w:val="240"/>
                  <w:marBottom w:val="240"/>
                  <w:divBdr>
                    <w:top w:val="none" w:sz="0" w:space="0" w:color="auto"/>
                    <w:left w:val="none" w:sz="0" w:space="0" w:color="auto"/>
                    <w:bottom w:val="none" w:sz="0" w:space="0" w:color="auto"/>
                    <w:right w:val="none" w:sz="0" w:space="0" w:color="auto"/>
                  </w:divBdr>
                </w:div>
                <w:div w:id="1384869187">
                  <w:marLeft w:val="0"/>
                  <w:marRight w:val="0"/>
                  <w:marTop w:val="240"/>
                  <w:marBottom w:val="240"/>
                  <w:divBdr>
                    <w:top w:val="none" w:sz="0" w:space="0" w:color="auto"/>
                    <w:left w:val="none" w:sz="0" w:space="0" w:color="auto"/>
                    <w:bottom w:val="none" w:sz="0" w:space="0" w:color="auto"/>
                    <w:right w:val="none" w:sz="0" w:space="0" w:color="auto"/>
                  </w:divBdr>
                </w:div>
                <w:div w:id="1459757464">
                  <w:marLeft w:val="0"/>
                  <w:marRight w:val="0"/>
                  <w:marTop w:val="240"/>
                  <w:marBottom w:val="240"/>
                  <w:divBdr>
                    <w:top w:val="none" w:sz="0" w:space="0" w:color="auto"/>
                    <w:left w:val="none" w:sz="0" w:space="0" w:color="auto"/>
                    <w:bottom w:val="none" w:sz="0" w:space="0" w:color="auto"/>
                    <w:right w:val="none" w:sz="0" w:space="0" w:color="auto"/>
                  </w:divBdr>
                </w:div>
                <w:div w:id="1198660210">
                  <w:marLeft w:val="0"/>
                  <w:marRight w:val="0"/>
                  <w:marTop w:val="240"/>
                  <w:marBottom w:val="240"/>
                  <w:divBdr>
                    <w:top w:val="none" w:sz="0" w:space="0" w:color="auto"/>
                    <w:left w:val="none" w:sz="0" w:space="0" w:color="auto"/>
                    <w:bottom w:val="none" w:sz="0" w:space="0" w:color="auto"/>
                    <w:right w:val="none" w:sz="0" w:space="0" w:color="auto"/>
                  </w:divBdr>
                </w:div>
                <w:div w:id="700129171">
                  <w:marLeft w:val="0"/>
                  <w:marRight w:val="0"/>
                  <w:marTop w:val="240"/>
                  <w:marBottom w:val="240"/>
                  <w:divBdr>
                    <w:top w:val="none" w:sz="0" w:space="0" w:color="auto"/>
                    <w:left w:val="none" w:sz="0" w:space="0" w:color="auto"/>
                    <w:bottom w:val="none" w:sz="0" w:space="0" w:color="auto"/>
                    <w:right w:val="none" w:sz="0" w:space="0" w:color="auto"/>
                  </w:divBdr>
                </w:div>
                <w:div w:id="1692535855">
                  <w:marLeft w:val="0"/>
                  <w:marRight w:val="0"/>
                  <w:marTop w:val="240"/>
                  <w:marBottom w:val="240"/>
                  <w:divBdr>
                    <w:top w:val="none" w:sz="0" w:space="0" w:color="auto"/>
                    <w:left w:val="none" w:sz="0" w:space="0" w:color="auto"/>
                    <w:bottom w:val="none" w:sz="0" w:space="0" w:color="auto"/>
                    <w:right w:val="none" w:sz="0" w:space="0" w:color="auto"/>
                  </w:divBdr>
                </w:div>
                <w:div w:id="1795253058">
                  <w:marLeft w:val="0"/>
                  <w:marRight w:val="0"/>
                  <w:marTop w:val="240"/>
                  <w:marBottom w:val="240"/>
                  <w:divBdr>
                    <w:top w:val="none" w:sz="0" w:space="0" w:color="auto"/>
                    <w:left w:val="none" w:sz="0" w:space="0" w:color="auto"/>
                    <w:bottom w:val="none" w:sz="0" w:space="0" w:color="auto"/>
                    <w:right w:val="none" w:sz="0" w:space="0" w:color="auto"/>
                  </w:divBdr>
                </w:div>
                <w:div w:id="2074545965">
                  <w:marLeft w:val="0"/>
                  <w:marRight w:val="0"/>
                  <w:marTop w:val="240"/>
                  <w:marBottom w:val="240"/>
                  <w:divBdr>
                    <w:top w:val="none" w:sz="0" w:space="0" w:color="auto"/>
                    <w:left w:val="none" w:sz="0" w:space="0" w:color="auto"/>
                    <w:bottom w:val="none" w:sz="0" w:space="0" w:color="auto"/>
                    <w:right w:val="none" w:sz="0" w:space="0" w:color="auto"/>
                  </w:divBdr>
                </w:div>
                <w:div w:id="876048959">
                  <w:marLeft w:val="0"/>
                  <w:marRight w:val="0"/>
                  <w:marTop w:val="240"/>
                  <w:marBottom w:val="240"/>
                  <w:divBdr>
                    <w:top w:val="none" w:sz="0" w:space="0" w:color="auto"/>
                    <w:left w:val="none" w:sz="0" w:space="0" w:color="auto"/>
                    <w:bottom w:val="none" w:sz="0" w:space="0" w:color="auto"/>
                    <w:right w:val="none" w:sz="0" w:space="0" w:color="auto"/>
                  </w:divBdr>
                </w:div>
                <w:div w:id="60031477">
                  <w:marLeft w:val="0"/>
                  <w:marRight w:val="0"/>
                  <w:marTop w:val="240"/>
                  <w:marBottom w:val="240"/>
                  <w:divBdr>
                    <w:top w:val="none" w:sz="0" w:space="0" w:color="auto"/>
                    <w:left w:val="none" w:sz="0" w:space="0" w:color="auto"/>
                    <w:bottom w:val="none" w:sz="0" w:space="0" w:color="auto"/>
                    <w:right w:val="none" w:sz="0" w:space="0" w:color="auto"/>
                  </w:divBdr>
                </w:div>
                <w:div w:id="243418207">
                  <w:marLeft w:val="0"/>
                  <w:marRight w:val="0"/>
                  <w:marTop w:val="240"/>
                  <w:marBottom w:val="240"/>
                  <w:divBdr>
                    <w:top w:val="none" w:sz="0" w:space="0" w:color="auto"/>
                    <w:left w:val="none" w:sz="0" w:space="0" w:color="auto"/>
                    <w:bottom w:val="none" w:sz="0" w:space="0" w:color="auto"/>
                    <w:right w:val="none" w:sz="0" w:space="0" w:color="auto"/>
                  </w:divBdr>
                </w:div>
                <w:div w:id="127627597">
                  <w:marLeft w:val="0"/>
                  <w:marRight w:val="0"/>
                  <w:marTop w:val="240"/>
                  <w:marBottom w:val="240"/>
                  <w:divBdr>
                    <w:top w:val="none" w:sz="0" w:space="0" w:color="auto"/>
                    <w:left w:val="none" w:sz="0" w:space="0" w:color="auto"/>
                    <w:bottom w:val="none" w:sz="0" w:space="0" w:color="auto"/>
                    <w:right w:val="none" w:sz="0" w:space="0" w:color="auto"/>
                  </w:divBdr>
                </w:div>
                <w:div w:id="861019453">
                  <w:marLeft w:val="0"/>
                  <w:marRight w:val="0"/>
                  <w:marTop w:val="240"/>
                  <w:marBottom w:val="240"/>
                  <w:divBdr>
                    <w:top w:val="none" w:sz="0" w:space="0" w:color="auto"/>
                    <w:left w:val="none" w:sz="0" w:space="0" w:color="auto"/>
                    <w:bottom w:val="none" w:sz="0" w:space="0" w:color="auto"/>
                    <w:right w:val="none" w:sz="0" w:space="0" w:color="auto"/>
                  </w:divBdr>
                </w:div>
                <w:div w:id="1121533202">
                  <w:marLeft w:val="0"/>
                  <w:marRight w:val="0"/>
                  <w:marTop w:val="240"/>
                  <w:marBottom w:val="240"/>
                  <w:divBdr>
                    <w:top w:val="none" w:sz="0" w:space="0" w:color="auto"/>
                    <w:left w:val="none" w:sz="0" w:space="0" w:color="auto"/>
                    <w:bottom w:val="none" w:sz="0" w:space="0" w:color="auto"/>
                    <w:right w:val="none" w:sz="0" w:space="0" w:color="auto"/>
                  </w:divBdr>
                </w:div>
                <w:div w:id="129328518">
                  <w:marLeft w:val="0"/>
                  <w:marRight w:val="0"/>
                  <w:marTop w:val="240"/>
                  <w:marBottom w:val="240"/>
                  <w:divBdr>
                    <w:top w:val="none" w:sz="0" w:space="0" w:color="auto"/>
                    <w:left w:val="none" w:sz="0" w:space="0" w:color="auto"/>
                    <w:bottom w:val="none" w:sz="0" w:space="0" w:color="auto"/>
                    <w:right w:val="none" w:sz="0" w:space="0" w:color="auto"/>
                  </w:divBdr>
                </w:div>
                <w:div w:id="1783263574">
                  <w:marLeft w:val="0"/>
                  <w:marRight w:val="0"/>
                  <w:marTop w:val="240"/>
                  <w:marBottom w:val="240"/>
                  <w:divBdr>
                    <w:top w:val="none" w:sz="0" w:space="0" w:color="auto"/>
                    <w:left w:val="none" w:sz="0" w:space="0" w:color="auto"/>
                    <w:bottom w:val="none" w:sz="0" w:space="0" w:color="auto"/>
                    <w:right w:val="none" w:sz="0" w:space="0" w:color="auto"/>
                  </w:divBdr>
                </w:div>
                <w:div w:id="488525491">
                  <w:marLeft w:val="0"/>
                  <w:marRight w:val="0"/>
                  <w:marTop w:val="240"/>
                  <w:marBottom w:val="240"/>
                  <w:divBdr>
                    <w:top w:val="none" w:sz="0" w:space="0" w:color="auto"/>
                    <w:left w:val="none" w:sz="0" w:space="0" w:color="auto"/>
                    <w:bottom w:val="none" w:sz="0" w:space="0" w:color="auto"/>
                    <w:right w:val="none" w:sz="0" w:space="0" w:color="auto"/>
                  </w:divBdr>
                </w:div>
                <w:div w:id="1015303655">
                  <w:marLeft w:val="0"/>
                  <w:marRight w:val="0"/>
                  <w:marTop w:val="240"/>
                  <w:marBottom w:val="240"/>
                  <w:divBdr>
                    <w:top w:val="none" w:sz="0" w:space="0" w:color="auto"/>
                    <w:left w:val="none" w:sz="0" w:space="0" w:color="auto"/>
                    <w:bottom w:val="none" w:sz="0" w:space="0" w:color="auto"/>
                    <w:right w:val="none" w:sz="0" w:space="0" w:color="auto"/>
                  </w:divBdr>
                </w:div>
              </w:divsChild>
            </w:div>
            <w:div w:id="2120644175">
              <w:marLeft w:val="0"/>
              <w:marRight w:val="0"/>
              <w:marTop w:val="720"/>
              <w:marBottom w:val="0"/>
              <w:divBdr>
                <w:top w:val="none" w:sz="0" w:space="0" w:color="auto"/>
                <w:left w:val="none" w:sz="0" w:space="0" w:color="auto"/>
                <w:bottom w:val="none" w:sz="0" w:space="0" w:color="auto"/>
                <w:right w:val="none" w:sz="0" w:space="0" w:color="auto"/>
              </w:divBdr>
              <w:divsChild>
                <w:div w:id="35662167">
                  <w:marLeft w:val="0"/>
                  <w:marRight w:val="0"/>
                  <w:marTop w:val="0"/>
                  <w:marBottom w:val="0"/>
                  <w:divBdr>
                    <w:top w:val="none" w:sz="0" w:space="0" w:color="auto"/>
                    <w:left w:val="none" w:sz="0" w:space="0" w:color="auto"/>
                    <w:bottom w:val="none" w:sz="0" w:space="0" w:color="auto"/>
                    <w:right w:val="none" w:sz="0" w:space="0" w:color="auto"/>
                  </w:divBdr>
                  <w:divsChild>
                    <w:div w:id="50156707">
                      <w:marLeft w:val="0"/>
                      <w:marRight w:val="0"/>
                      <w:marTop w:val="0"/>
                      <w:marBottom w:val="240"/>
                      <w:divBdr>
                        <w:top w:val="none" w:sz="0" w:space="0" w:color="auto"/>
                        <w:left w:val="none" w:sz="0" w:space="0" w:color="auto"/>
                        <w:bottom w:val="none" w:sz="0" w:space="0" w:color="auto"/>
                        <w:right w:val="none" w:sz="0" w:space="0" w:color="auto"/>
                      </w:divBdr>
                    </w:div>
                    <w:div w:id="594896419">
                      <w:marLeft w:val="240"/>
                      <w:marRight w:val="240"/>
                      <w:marTop w:val="120"/>
                      <w:marBottom w:val="0"/>
                      <w:divBdr>
                        <w:top w:val="none" w:sz="0" w:space="0" w:color="auto"/>
                        <w:left w:val="none" w:sz="0" w:space="0" w:color="auto"/>
                        <w:bottom w:val="none" w:sz="0" w:space="0" w:color="auto"/>
                        <w:right w:val="none" w:sz="0" w:space="0" w:color="auto"/>
                      </w:divBdr>
                      <w:divsChild>
                        <w:div w:id="148060343">
                          <w:marLeft w:val="0"/>
                          <w:marRight w:val="0"/>
                          <w:marTop w:val="240"/>
                          <w:marBottom w:val="240"/>
                          <w:divBdr>
                            <w:top w:val="none" w:sz="0" w:space="0" w:color="auto"/>
                            <w:left w:val="none" w:sz="0" w:space="0" w:color="auto"/>
                            <w:bottom w:val="none" w:sz="0" w:space="0" w:color="auto"/>
                            <w:right w:val="none" w:sz="0" w:space="0" w:color="auto"/>
                          </w:divBdr>
                          <w:divsChild>
                            <w:div w:id="568460105">
                              <w:marLeft w:val="0"/>
                              <w:marRight w:val="120"/>
                              <w:marTop w:val="0"/>
                              <w:marBottom w:val="0"/>
                              <w:divBdr>
                                <w:top w:val="none" w:sz="0" w:space="0" w:color="auto"/>
                                <w:left w:val="none" w:sz="0" w:space="0" w:color="auto"/>
                                <w:bottom w:val="none" w:sz="0" w:space="0" w:color="auto"/>
                                <w:right w:val="none" w:sz="0" w:space="0" w:color="auto"/>
                              </w:divBdr>
                            </w:div>
                          </w:divsChild>
                        </w:div>
                        <w:div w:id="1976838453">
                          <w:marLeft w:val="0"/>
                          <w:marRight w:val="0"/>
                          <w:marTop w:val="240"/>
                          <w:marBottom w:val="240"/>
                          <w:divBdr>
                            <w:top w:val="none" w:sz="0" w:space="0" w:color="auto"/>
                            <w:left w:val="none" w:sz="0" w:space="0" w:color="auto"/>
                            <w:bottom w:val="none" w:sz="0" w:space="0" w:color="auto"/>
                            <w:right w:val="none" w:sz="0" w:space="0" w:color="auto"/>
                          </w:divBdr>
                          <w:divsChild>
                            <w:div w:id="1836071586">
                              <w:marLeft w:val="0"/>
                              <w:marRight w:val="120"/>
                              <w:marTop w:val="0"/>
                              <w:marBottom w:val="0"/>
                              <w:divBdr>
                                <w:top w:val="none" w:sz="0" w:space="0" w:color="auto"/>
                                <w:left w:val="none" w:sz="0" w:space="0" w:color="auto"/>
                                <w:bottom w:val="none" w:sz="0" w:space="0" w:color="auto"/>
                                <w:right w:val="none" w:sz="0" w:space="0" w:color="auto"/>
                              </w:divBdr>
                            </w:div>
                          </w:divsChild>
                        </w:div>
                        <w:div w:id="464659555">
                          <w:marLeft w:val="0"/>
                          <w:marRight w:val="0"/>
                          <w:marTop w:val="240"/>
                          <w:marBottom w:val="240"/>
                          <w:divBdr>
                            <w:top w:val="none" w:sz="0" w:space="0" w:color="auto"/>
                            <w:left w:val="none" w:sz="0" w:space="0" w:color="auto"/>
                            <w:bottom w:val="none" w:sz="0" w:space="0" w:color="auto"/>
                            <w:right w:val="none" w:sz="0" w:space="0" w:color="auto"/>
                          </w:divBdr>
                          <w:divsChild>
                            <w:div w:id="1708796401">
                              <w:marLeft w:val="0"/>
                              <w:marRight w:val="120"/>
                              <w:marTop w:val="0"/>
                              <w:marBottom w:val="0"/>
                              <w:divBdr>
                                <w:top w:val="none" w:sz="0" w:space="0" w:color="auto"/>
                                <w:left w:val="none" w:sz="0" w:space="0" w:color="auto"/>
                                <w:bottom w:val="none" w:sz="0" w:space="0" w:color="auto"/>
                                <w:right w:val="none" w:sz="0" w:space="0" w:color="auto"/>
                              </w:divBdr>
                            </w:div>
                          </w:divsChild>
                        </w:div>
                        <w:div w:id="1655523419">
                          <w:marLeft w:val="0"/>
                          <w:marRight w:val="0"/>
                          <w:marTop w:val="240"/>
                          <w:marBottom w:val="240"/>
                          <w:divBdr>
                            <w:top w:val="none" w:sz="0" w:space="0" w:color="auto"/>
                            <w:left w:val="none" w:sz="0" w:space="0" w:color="auto"/>
                            <w:bottom w:val="none" w:sz="0" w:space="0" w:color="auto"/>
                            <w:right w:val="none" w:sz="0" w:space="0" w:color="auto"/>
                          </w:divBdr>
                          <w:divsChild>
                            <w:div w:id="105664760">
                              <w:marLeft w:val="0"/>
                              <w:marRight w:val="120"/>
                              <w:marTop w:val="0"/>
                              <w:marBottom w:val="0"/>
                              <w:divBdr>
                                <w:top w:val="none" w:sz="0" w:space="0" w:color="auto"/>
                                <w:left w:val="none" w:sz="0" w:space="0" w:color="auto"/>
                                <w:bottom w:val="none" w:sz="0" w:space="0" w:color="auto"/>
                                <w:right w:val="none" w:sz="0" w:space="0" w:color="auto"/>
                              </w:divBdr>
                            </w:div>
                          </w:divsChild>
                        </w:div>
                        <w:div w:id="443960043">
                          <w:marLeft w:val="0"/>
                          <w:marRight w:val="0"/>
                          <w:marTop w:val="240"/>
                          <w:marBottom w:val="240"/>
                          <w:divBdr>
                            <w:top w:val="none" w:sz="0" w:space="0" w:color="auto"/>
                            <w:left w:val="none" w:sz="0" w:space="0" w:color="auto"/>
                            <w:bottom w:val="none" w:sz="0" w:space="0" w:color="auto"/>
                            <w:right w:val="none" w:sz="0" w:space="0" w:color="auto"/>
                          </w:divBdr>
                          <w:divsChild>
                            <w:div w:id="1896355655">
                              <w:marLeft w:val="0"/>
                              <w:marRight w:val="120"/>
                              <w:marTop w:val="0"/>
                              <w:marBottom w:val="0"/>
                              <w:divBdr>
                                <w:top w:val="none" w:sz="0" w:space="0" w:color="auto"/>
                                <w:left w:val="none" w:sz="0" w:space="0" w:color="auto"/>
                                <w:bottom w:val="none" w:sz="0" w:space="0" w:color="auto"/>
                                <w:right w:val="none" w:sz="0" w:space="0" w:color="auto"/>
                              </w:divBdr>
                            </w:div>
                          </w:divsChild>
                        </w:div>
                        <w:div w:id="455297827">
                          <w:marLeft w:val="0"/>
                          <w:marRight w:val="0"/>
                          <w:marTop w:val="240"/>
                          <w:marBottom w:val="240"/>
                          <w:divBdr>
                            <w:top w:val="none" w:sz="0" w:space="0" w:color="auto"/>
                            <w:left w:val="none" w:sz="0" w:space="0" w:color="auto"/>
                            <w:bottom w:val="none" w:sz="0" w:space="0" w:color="auto"/>
                            <w:right w:val="none" w:sz="0" w:space="0" w:color="auto"/>
                          </w:divBdr>
                          <w:divsChild>
                            <w:div w:id="706217054">
                              <w:marLeft w:val="0"/>
                              <w:marRight w:val="120"/>
                              <w:marTop w:val="0"/>
                              <w:marBottom w:val="0"/>
                              <w:divBdr>
                                <w:top w:val="none" w:sz="0" w:space="0" w:color="auto"/>
                                <w:left w:val="none" w:sz="0" w:space="0" w:color="auto"/>
                                <w:bottom w:val="none" w:sz="0" w:space="0" w:color="auto"/>
                                <w:right w:val="none" w:sz="0" w:space="0" w:color="auto"/>
                              </w:divBdr>
                            </w:div>
                          </w:divsChild>
                        </w:div>
                        <w:div w:id="1150905452">
                          <w:marLeft w:val="0"/>
                          <w:marRight w:val="0"/>
                          <w:marTop w:val="240"/>
                          <w:marBottom w:val="240"/>
                          <w:divBdr>
                            <w:top w:val="none" w:sz="0" w:space="0" w:color="auto"/>
                            <w:left w:val="none" w:sz="0" w:space="0" w:color="auto"/>
                            <w:bottom w:val="none" w:sz="0" w:space="0" w:color="auto"/>
                            <w:right w:val="none" w:sz="0" w:space="0" w:color="auto"/>
                          </w:divBdr>
                          <w:divsChild>
                            <w:div w:id="563759865">
                              <w:marLeft w:val="0"/>
                              <w:marRight w:val="120"/>
                              <w:marTop w:val="0"/>
                              <w:marBottom w:val="0"/>
                              <w:divBdr>
                                <w:top w:val="none" w:sz="0" w:space="0" w:color="auto"/>
                                <w:left w:val="none" w:sz="0" w:space="0" w:color="auto"/>
                                <w:bottom w:val="none" w:sz="0" w:space="0" w:color="auto"/>
                                <w:right w:val="none" w:sz="0" w:space="0" w:color="auto"/>
                              </w:divBdr>
                            </w:div>
                          </w:divsChild>
                        </w:div>
                        <w:div w:id="482435615">
                          <w:marLeft w:val="0"/>
                          <w:marRight w:val="0"/>
                          <w:marTop w:val="240"/>
                          <w:marBottom w:val="240"/>
                          <w:divBdr>
                            <w:top w:val="none" w:sz="0" w:space="0" w:color="auto"/>
                            <w:left w:val="none" w:sz="0" w:space="0" w:color="auto"/>
                            <w:bottom w:val="none" w:sz="0" w:space="0" w:color="auto"/>
                            <w:right w:val="none" w:sz="0" w:space="0" w:color="auto"/>
                          </w:divBdr>
                          <w:divsChild>
                            <w:div w:id="78455201">
                              <w:marLeft w:val="0"/>
                              <w:marRight w:val="120"/>
                              <w:marTop w:val="0"/>
                              <w:marBottom w:val="0"/>
                              <w:divBdr>
                                <w:top w:val="none" w:sz="0" w:space="0" w:color="auto"/>
                                <w:left w:val="none" w:sz="0" w:space="0" w:color="auto"/>
                                <w:bottom w:val="none" w:sz="0" w:space="0" w:color="auto"/>
                                <w:right w:val="none" w:sz="0" w:space="0" w:color="auto"/>
                              </w:divBdr>
                            </w:div>
                          </w:divsChild>
                        </w:div>
                        <w:div w:id="731196567">
                          <w:marLeft w:val="0"/>
                          <w:marRight w:val="0"/>
                          <w:marTop w:val="240"/>
                          <w:marBottom w:val="240"/>
                          <w:divBdr>
                            <w:top w:val="none" w:sz="0" w:space="0" w:color="auto"/>
                            <w:left w:val="none" w:sz="0" w:space="0" w:color="auto"/>
                            <w:bottom w:val="none" w:sz="0" w:space="0" w:color="auto"/>
                            <w:right w:val="none" w:sz="0" w:space="0" w:color="auto"/>
                          </w:divBdr>
                          <w:divsChild>
                            <w:div w:id="1437868239">
                              <w:marLeft w:val="0"/>
                              <w:marRight w:val="120"/>
                              <w:marTop w:val="0"/>
                              <w:marBottom w:val="0"/>
                              <w:divBdr>
                                <w:top w:val="none" w:sz="0" w:space="0" w:color="auto"/>
                                <w:left w:val="none" w:sz="0" w:space="0" w:color="auto"/>
                                <w:bottom w:val="none" w:sz="0" w:space="0" w:color="auto"/>
                                <w:right w:val="none" w:sz="0" w:space="0" w:color="auto"/>
                              </w:divBdr>
                            </w:div>
                          </w:divsChild>
                        </w:div>
                        <w:div w:id="1375814211">
                          <w:marLeft w:val="0"/>
                          <w:marRight w:val="0"/>
                          <w:marTop w:val="240"/>
                          <w:marBottom w:val="240"/>
                          <w:divBdr>
                            <w:top w:val="none" w:sz="0" w:space="0" w:color="auto"/>
                            <w:left w:val="none" w:sz="0" w:space="0" w:color="auto"/>
                            <w:bottom w:val="none" w:sz="0" w:space="0" w:color="auto"/>
                            <w:right w:val="none" w:sz="0" w:space="0" w:color="auto"/>
                          </w:divBdr>
                          <w:divsChild>
                            <w:div w:id="526678704">
                              <w:marLeft w:val="0"/>
                              <w:marRight w:val="120"/>
                              <w:marTop w:val="0"/>
                              <w:marBottom w:val="0"/>
                              <w:divBdr>
                                <w:top w:val="none" w:sz="0" w:space="0" w:color="auto"/>
                                <w:left w:val="none" w:sz="0" w:space="0" w:color="auto"/>
                                <w:bottom w:val="none" w:sz="0" w:space="0" w:color="auto"/>
                                <w:right w:val="none" w:sz="0" w:space="0" w:color="auto"/>
                              </w:divBdr>
                            </w:div>
                          </w:divsChild>
                        </w:div>
                        <w:div w:id="238490452">
                          <w:marLeft w:val="0"/>
                          <w:marRight w:val="0"/>
                          <w:marTop w:val="240"/>
                          <w:marBottom w:val="240"/>
                          <w:divBdr>
                            <w:top w:val="none" w:sz="0" w:space="0" w:color="auto"/>
                            <w:left w:val="none" w:sz="0" w:space="0" w:color="auto"/>
                            <w:bottom w:val="none" w:sz="0" w:space="0" w:color="auto"/>
                            <w:right w:val="none" w:sz="0" w:space="0" w:color="auto"/>
                          </w:divBdr>
                          <w:divsChild>
                            <w:div w:id="746880649">
                              <w:marLeft w:val="0"/>
                              <w:marRight w:val="120"/>
                              <w:marTop w:val="0"/>
                              <w:marBottom w:val="0"/>
                              <w:divBdr>
                                <w:top w:val="none" w:sz="0" w:space="0" w:color="auto"/>
                                <w:left w:val="none" w:sz="0" w:space="0" w:color="auto"/>
                                <w:bottom w:val="none" w:sz="0" w:space="0" w:color="auto"/>
                                <w:right w:val="none" w:sz="0" w:space="0" w:color="auto"/>
                              </w:divBdr>
                            </w:div>
                          </w:divsChild>
                        </w:div>
                        <w:div w:id="218248631">
                          <w:marLeft w:val="0"/>
                          <w:marRight w:val="0"/>
                          <w:marTop w:val="240"/>
                          <w:marBottom w:val="240"/>
                          <w:divBdr>
                            <w:top w:val="none" w:sz="0" w:space="0" w:color="auto"/>
                            <w:left w:val="none" w:sz="0" w:space="0" w:color="auto"/>
                            <w:bottom w:val="none" w:sz="0" w:space="0" w:color="auto"/>
                            <w:right w:val="none" w:sz="0" w:space="0" w:color="auto"/>
                          </w:divBdr>
                          <w:divsChild>
                            <w:div w:id="348875467">
                              <w:marLeft w:val="0"/>
                              <w:marRight w:val="120"/>
                              <w:marTop w:val="0"/>
                              <w:marBottom w:val="0"/>
                              <w:divBdr>
                                <w:top w:val="none" w:sz="0" w:space="0" w:color="auto"/>
                                <w:left w:val="none" w:sz="0" w:space="0" w:color="auto"/>
                                <w:bottom w:val="none" w:sz="0" w:space="0" w:color="auto"/>
                                <w:right w:val="none" w:sz="0" w:space="0" w:color="auto"/>
                              </w:divBdr>
                            </w:div>
                          </w:divsChild>
                        </w:div>
                        <w:div w:id="1498957000">
                          <w:marLeft w:val="0"/>
                          <w:marRight w:val="0"/>
                          <w:marTop w:val="240"/>
                          <w:marBottom w:val="240"/>
                          <w:divBdr>
                            <w:top w:val="none" w:sz="0" w:space="0" w:color="auto"/>
                            <w:left w:val="none" w:sz="0" w:space="0" w:color="auto"/>
                            <w:bottom w:val="none" w:sz="0" w:space="0" w:color="auto"/>
                            <w:right w:val="none" w:sz="0" w:space="0" w:color="auto"/>
                          </w:divBdr>
                          <w:divsChild>
                            <w:div w:id="845481326">
                              <w:marLeft w:val="0"/>
                              <w:marRight w:val="120"/>
                              <w:marTop w:val="0"/>
                              <w:marBottom w:val="0"/>
                              <w:divBdr>
                                <w:top w:val="none" w:sz="0" w:space="0" w:color="auto"/>
                                <w:left w:val="none" w:sz="0" w:space="0" w:color="auto"/>
                                <w:bottom w:val="none" w:sz="0" w:space="0" w:color="auto"/>
                                <w:right w:val="none" w:sz="0" w:space="0" w:color="auto"/>
                              </w:divBdr>
                            </w:div>
                          </w:divsChild>
                        </w:div>
                        <w:div w:id="521364705">
                          <w:marLeft w:val="0"/>
                          <w:marRight w:val="0"/>
                          <w:marTop w:val="240"/>
                          <w:marBottom w:val="240"/>
                          <w:divBdr>
                            <w:top w:val="none" w:sz="0" w:space="0" w:color="auto"/>
                            <w:left w:val="none" w:sz="0" w:space="0" w:color="auto"/>
                            <w:bottom w:val="none" w:sz="0" w:space="0" w:color="auto"/>
                            <w:right w:val="none" w:sz="0" w:space="0" w:color="auto"/>
                          </w:divBdr>
                          <w:divsChild>
                            <w:div w:id="1168448078">
                              <w:marLeft w:val="0"/>
                              <w:marRight w:val="120"/>
                              <w:marTop w:val="0"/>
                              <w:marBottom w:val="0"/>
                              <w:divBdr>
                                <w:top w:val="none" w:sz="0" w:space="0" w:color="auto"/>
                                <w:left w:val="none" w:sz="0" w:space="0" w:color="auto"/>
                                <w:bottom w:val="none" w:sz="0" w:space="0" w:color="auto"/>
                                <w:right w:val="none" w:sz="0" w:space="0" w:color="auto"/>
                              </w:divBdr>
                            </w:div>
                          </w:divsChild>
                        </w:div>
                        <w:div w:id="1375884783">
                          <w:marLeft w:val="0"/>
                          <w:marRight w:val="0"/>
                          <w:marTop w:val="240"/>
                          <w:marBottom w:val="240"/>
                          <w:divBdr>
                            <w:top w:val="none" w:sz="0" w:space="0" w:color="auto"/>
                            <w:left w:val="none" w:sz="0" w:space="0" w:color="auto"/>
                            <w:bottom w:val="none" w:sz="0" w:space="0" w:color="auto"/>
                            <w:right w:val="none" w:sz="0" w:space="0" w:color="auto"/>
                          </w:divBdr>
                          <w:divsChild>
                            <w:div w:id="1065958990">
                              <w:marLeft w:val="0"/>
                              <w:marRight w:val="120"/>
                              <w:marTop w:val="0"/>
                              <w:marBottom w:val="0"/>
                              <w:divBdr>
                                <w:top w:val="none" w:sz="0" w:space="0" w:color="auto"/>
                                <w:left w:val="none" w:sz="0" w:space="0" w:color="auto"/>
                                <w:bottom w:val="none" w:sz="0" w:space="0" w:color="auto"/>
                                <w:right w:val="none" w:sz="0" w:space="0" w:color="auto"/>
                              </w:divBdr>
                            </w:div>
                          </w:divsChild>
                        </w:div>
                        <w:div w:id="556431449">
                          <w:marLeft w:val="0"/>
                          <w:marRight w:val="0"/>
                          <w:marTop w:val="240"/>
                          <w:marBottom w:val="240"/>
                          <w:divBdr>
                            <w:top w:val="none" w:sz="0" w:space="0" w:color="auto"/>
                            <w:left w:val="none" w:sz="0" w:space="0" w:color="auto"/>
                            <w:bottom w:val="none" w:sz="0" w:space="0" w:color="auto"/>
                            <w:right w:val="none" w:sz="0" w:space="0" w:color="auto"/>
                          </w:divBdr>
                          <w:divsChild>
                            <w:div w:id="1565097293">
                              <w:marLeft w:val="0"/>
                              <w:marRight w:val="120"/>
                              <w:marTop w:val="0"/>
                              <w:marBottom w:val="0"/>
                              <w:divBdr>
                                <w:top w:val="none" w:sz="0" w:space="0" w:color="auto"/>
                                <w:left w:val="none" w:sz="0" w:space="0" w:color="auto"/>
                                <w:bottom w:val="none" w:sz="0" w:space="0" w:color="auto"/>
                                <w:right w:val="none" w:sz="0" w:space="0" w:color="auto"/>
                              </w:divBdr>
                            </w:div>
                          </w:divsChild>
                        </w:div>
                        <w:div w:id="1991013944">
                          <w:marLeft w:val="0"/>
                          <w:marRight w:val="0"/>
                          <w:marTop w:val="240"/>
                          <w:marBottom w:val="240"/>
                          <w:divBdr>
                            <w:top w:val="none" w:sz="0" w:space="0" w:color="auto"/>
                            <w:left w:val="none" w:sz="0" w:space="0" w:color="auto"/>
                            <w:bottom w:val="none" w:sz="0" w:space="0" w:color="auto"/>
                            <w:right w:val="none" w:sz="0" w:space="0" w:color="auto"/>
                          </w:divBdr>
                          <w:divsChild>
                            <w:div w:id="584845816">
                              <w:marLeft w:val="0"/>
                              <w:marRight w:val="120"/>
                              <w:marTop w:val="0"/>
                              <w:marBottom w:val="0"/>
                              <w:divBdr>
                                <w:top w:val="none" w:sz="0" w:space="0" w:color="auto"/>
                                <w:left w:val="none" w:sz="0" w:space="0" w:color="auto"/>
                                <w:bottom w:val="none" w:sz="0" w:space="0" w:color="auto"/>
                                <w:right w:val="none" w:sz="0" w:space="0" w:color="auto"/>
                              </w:divBdr>
                            </w:div>
                          </w:divsChild>
                        </w:div>
                        <w:div w:id="2119520834">
                          <w:marLeft w:val="0"/>
                          <w:marRight w:val="0"/>
                          <w:marTop w:val="240"/>
                          <w:marBottom w:val="240"/>
                          <w:divBdr>
                            <w:top w:val="none" w:sz="0" w:space="0" w:color="auto"/>
                            <w:left w:val="none" w:sz="0" w:space="0" w:color="auto"/>
                            <w:bottom w:val="none" w:sz="0" w:space="0" w:color="auto"/>
                            <w:right w:val="none" w:sz="0" w:space="0" w:color="auto"/>
                          </w:divBdr>
                          <w:divsChild>
                            <w:div w:id="2122993406">
                              <w:marLeft w:val="0"/>
                              <w:marRight w:val="120"/>
                              <w:marTop w:val="0"/>
                              <w:marBottom w:val="0"/>
                              <w:divBdr>
                                <w:top w:val="none" w:sz="0" w:space="0" w:color="auto"/>
                                <w:left w:val="none" w:sz="0" w:space="0" w:color="auto"/>
                                <w:bottom w:val="none" w:sz="0" w:space="0" w:color="auto"/>
                                <w:right w:val="none" w:sz="0" w:space="0" w:color="auto"/>
                              </w:divBdr>
                            </w:div>
                          </w:divsChild>
                        </w:div>
                        <w:div w:id="53355103">
                          <w:marLeft w:val="0"/>
                          <w:marRight w:val="0"/>
                          <w:marTop w:val="240"/>
                          <w:marBottom w:val="240"/>
                          <w:divBdr>
                            <w:top w:val="none" w:sz="0" w:space="0" w:color="auto"/>
                            <w:left w:val="none" w:sz="0" w:space="0" w:color="auto"/>
                            <w:bottom w:val="none" w:sz="0" w:space="0" w:color="auto"/>
                            <w:right w:val="none" w:sz="0" w:space="0" w:color="auto"/>
                          </w:divBdr>
                          <w:divsChild>
                            <w:div w:id="1624801082">
                              <w:marLeft w:val="0"/>
                              <w:marRight w:val="120"/>
                              <w:marTop w:val="0"/>
                              <w:marBottom w:val="0"/>
                              <w:divBdr>
                                <w:top w:val="none" w:sz="0" w:space="0" w:color="auto"/>
                                <w:left w:val="none" w:sz="0" w:space="0" w:color="auto"/>
                                <w:bottom w:val="none" w:sz="0" w:space="0" w:color="auto"/>
                                <w:right w:val="none" w:sz="0" w:space="0" w:color="auto"/>
                              </w:divBdr>
                            </w:div>
                          </w:divsChild>
                        </w:div>
                        <w:div w:id="330910950">
                          <w:marLeft w:val="0"/>
                          <w:marRight w:val="0"/>
                          <w:marTop w:val="240"/>
                          <w:marBottom w:val="240"/>
                          <w:divBdr>
                            <w:top w:val="none" w:sz="0" w:space="0" w:color="auto"/>
                            <w:left w:val="none" w:sz="0" w:space="0" w:color="auto"/>
                            <w:bottom w:val="none" w:sz="0" w:space="0" w:color="auto"/>
                            <w:right w:val="none" w:sz="0" w:space="0" w:color="auto"/>
                          </w:divBdr>
                          <w:divsChild>
                            <w:div w:id="738132519">
                              <w:marLeft w:val="0"/>
                              <w:marRight w:val="120"/>
                              <w:marTop w:val="0"/>
                              <w:marBottom w:val="0"/>
                              <w:divBdr>
                                <w:top w:val="none" w:sz="0" w:space="0" w:color="auto"/>
                                <w:left w:val="none" w:sz="0" w:space="0" w:color="auto"/>
                                <w:bottom w:val="none" w:sz="0" w:space="0" w:color="auto"/>
                                <w:right w:val="none" w:sz="0" w:space="0" w:color="auto"/>
                              </w:divBdr>
                            </w:div>
                          </w:divsChild>
                        </w:div>
                        <w:div w:id="690493971">
                          <w:marLeft w:val="0"/>
                          <w:marRight w:val="0"/>
                          <w:marTop w:val="240"/>
                          <w:marBottom w:val="240"/>
                          <w:divBdr>
                            <w:top w:val="none" w:sz="0" w:space="0" w:color="auto"/>
                            <w:left w:val="none" w:sz="0" w:space="0" w:color="auto"/>
                            <w:bottom w:val="none" w:sz="0" w:space="0" w:color="auto"/>
                            <w:right w:val="none" w:sz="0" w:space="0" w:color="auto"/>
                          </w:divBdr>
                          <w:divsChild>
                            <w:div w:id="872351812">
                              <w:marLeft w:val="0"/>
                              <w:marRight w:val="120"/>
                              <w:marTop w:val="0"/>
                              <w:marBottom w:val="0"/>
                              <w:divBdr>
                                <w:top w:val="none" w:sz="0" w:space="0" w:color="auto"/>
                                <w:left w:val="none" w:sz="0" w:space="0" w:color="auto"/>
                                <w:bottom w:val="none" w:sz="0" w:space="0" w:color="auto"/>
                                <w:right w:val="none" w:sz="0" w:space="0" w:color="auto"/>
                              </w:divBdr>
                            </w:div>
                          </w:divsChild>
                        </w:div>
                        <w:div w:id="686563563">
                          <w:marLeft w:val="0"/>
                          <w:marRight w:val="0"/>
                          <w:marTop w:val="240"/>
                          <w:marBottom w:val="240"/>
                          <w:divBdr>
                            <w:top w:val="none" w:sz="0" w:space="0" w:color="auto"/>
                            <w:left w:val="none" w:sz="0" w:space="0" w:color="auto"/>
                            <w:bottom w:val="none" w:sz="0" w:space="0" w:color="auto"/>
                            <w:right w:val="none" w:sz="0" w:space="0" w:color="auto"/>
                          </w:divBdr>
                          <w:divsChild>
                            <w:div w:id="1630819255">
                              <w:marLeft w:val="0"/>
                              <w:marRight w:val="120"/>
                              <w:marTop w:val="0"/>
                              <w:marBottom w:val="0"/>
                              <w:divBdr>
                                <w:top w:val="none" w:sz="0" w:space="0" w:color="auto"/>
                                <w:left w:val="none" w:sz="0" w:space="0" w:color="auto"/>
                                <w:bottom w:val="none" w:sz="0" w:space="0" w:color="auto"/>
                                <w:right w:val="none" w:sz="0" w:space="0" w:color="auto"/>
                              </w:divBdr>
                            </w:div>
                          </w:divsChild>
                        </w:div>
                        <w:div w:id="1312565449">
                          <w:marLeft w:val="0"/>
                          <w:marRight w:val="0"/>
                          <w:marTop w:val="240"/>
                          <w:marBottom w:val="240"/>
                          <w:divBdr>
                            <w:top w:val="none" w:sz="0" w:space="0" w:color="auto"/>
                            <w:left w:val="none" w:sz="0" w:space="0" w:color="auto"/>
                            <w:bottom w:val="none" w:sz="0" w:space="0" w:color="auto"/>
                            <w:right w:val="none" w:sz="0" w:space="0" w:color="auto"/>
                          </w:divBdr>
                          <w:divsChild>
                            <w:div w:id="1965647224">
                              <w:marLeft w:val="0"/>
                              <w:marRight w:val="120"/>
                              <w:marTop w:val="0"/>
                              <w:marBottom w:val="0"/>
                              <w:divBdr>
                                <w:top w:val="none" w:sz="0" w:space="0" w:color="auto"/>
                                <w:left w:val="none" w:sz="0" w:space="0" w:color="auto"/>
                                <w:bottom w:val="none" w:sz="0" w:space="0" w:color="auto"/>
                                <w:right w:val="none" w:sz="0" w:space="0" w:color="auto"/>
                              </w:divBdr>
                            </w:div>
                          </w:divsChild>
                        </w:div>
                        <w:div w:id="2101022977">
                          <w:marLeft w:val="0"/>
                          <w:marRight w:val="0"/>
                          <w:marTop w:val="240"/>
                          <w:marBottom w:val="240"/>
                          <w:divBdr>
                            <w:top w:val="none" w:sz="0" w:space="0" w:color="auto"/>
                            <w:left w:val="none" w:sz="0" w:space="0" w:color="auto"/>
                            <w:bottom w:val="none" w:sz="0" w:space="0" w:color="auto"/>
                            <w:right w:val="none" w:sz="0" w:space="0" w:color="auto"/>
                          </w:divBdr>
                          <w:divsChild>
                            <w:div w:id="1109814796">
                              <w:marLeft w:val="0"/>
                              <w:marRight w:val="120"/>
                              <w:marTop w:val="0"/>
                              <w:marBottom w:val="0"/>
                              <w:divBdr>
                                <w:top w:val="none" w:sz="0" w:space="0" w:color="auto"/>
                                <w:left w:val="none" w:sz="0" w:space="0" w:color="auto"/>
                                <w:bottom w:val="none" w:sz="0" w:space="0" w:color="auto"/>
                                <w:right w:val="none" w:sz="0" w:space="0" w:color="auto"/>
                              </w:divBdr>
                            </w:div>
                          </w:divsChild>
                        </w:div>
                        <w:div w:id="1037663516">
                          <w:marLeft w:val="0"/>
                          <w:marRight w:val="0"/>
                          <w:marTop w:val="240"/>
                          <w:marBottom w:val="240"/>
                          <w:divBdr>
                            <w:top w:val="none" w:sz="0" w:space="0" w:color="auto"/>
                            <w:left w:val="none" w:sz="0" w:space="0" w:color="auto"/>
                            <w:bottom w:val="none" w:sz="0" w:space="0" w:color="auto"/>
                            <w:right w:val="none" w:sz="0" w:space="0" w:color="auto"/>
                          </w:divBdr>
                          <w:divsChild>
                            <w:div w:id="1528985320">
                              <w:marLeft w:val="0"/>
                              <w:marRight w:val="120"/>
                              <w:marTop w:val="0"/>
                              <w:marBottom w:val="0"/>
                              <w:divBdr>
                                <w:top w:val="none" w:sz="0" w:space="0" w:color="auto"/>
                                <w:left w:val="none" w:sz="0" w:space="0" w:color="auto"/>
                                <w:bottom w:val="none" w:sz="0" w:space="0" w:color="auto"/>
                                <w:right w:val="none" w:sz="0" w:space="0" w:color="auto"/>
                              </w:divBdr>
                            </w:div>
                          </w:divsChild>
                        </w:div>
                        <w:div w:id="972752116">
                          <w:marLeft w:val="0"/>
                          <w:marRight w:val="0"/>
                          <w:marTop w:val="240"/>
                          <w:marBottom w:val="240"/>
                          <w:divBdr>
                            <w:top w:val="none" w:sz="0" w:space="0" w:color="auto"/>
                            <w:left w:val="none" w:sz="0" w:space="0" w:color="auto"/>
                            <w:bottom w:val="none" w:sz="0" w:space="0" w:color="auto"/>
                            <w:right w:val="none" w:sz="0" w:space="0" w:color="auto"/>
                          </w:divBdr>
                          <w:divsChild>
                            <w:div w:id="1187714014">
                              <w:marLeft w:val="0"/>
                              <w:marRight w:val="120"/>
                              <w:marTop w:val="0"/>
                              <w:marBottom w:val="0"/>
                              <w:divBdr>
                                <w:top w:val="none" w:sz="0" w:space="0" w:color="auto"/>
                                <w:left w:val="none" w:sz="0" w:space="0" w:color="auto"/>
                                <w:bottom w:val="none" w:sz="0" w:space="0" w:color="auto"/>
                                <w:right w:val="none" w:sz="0" w:space="0" w:color="auto"/>
                              </w:divBdr>
                            </w:div>
                          </w:divsChild>
                        </w:div>
                        <w:div w:id="300422119">
                          <w:marLeft w:val="0"/>
                          <w:marRight w:val="0"/>
                          <w:marTop w:val="240"/>
                          <w:marBottom w:val="240"/>
                          <w:divBdr>
                            <w:top w:val="none" w:sz="0" w:space="0" w:color="auto"/>
                            <w:left w:val="none" w:sz="0" w:space="0" w:color="auto"/>
                            <w:bottom w:val="none" w:sz="0" w:space="0" w:color="auto"/>
                            <w:right w:val="none" w:sz="0" w:space="0" w:color="auto"/>
                          </w:divBdr>
                          <w:divsChild>
                            <w:div w:id="539055928">
                              <w:marLeft w:val="0"/>
                              <w:marRight w:val="120"/>
                              <w:marTop w:val="0"/>
                              <w:marBottom w:val="0"/>
                              <w:divBdr>
                                <w:top w:val="none" w:sz="0" w:space="0" w:color="auto"/>
                                <w:left w:val="none" w:sz="0" w:space="0" w:color="auto"/>
                                <w:bottom w:val="none" w:sz="0" w:space="0" w:color="auto"/>
                                <w:right w:val="none" w:sz="0" w:space="0" w:color="auto"/>
                              </w:divBdr>
                            </w:div>
                          </w:divsChild>
                        </w:div>
                        <w:div w:id="1472748671">
                          <w:marLeft w:val="0"/>
                          <w:marRight w:val="0"/>
                          <w:marTop w:val="240"/>
                          <w:marBottom w:val="240"/>
                          <w:divBdr>
                            <w:top w:val="none" w:sz="0" w:space="0" w:color="auto"/>
                            <w:left w:val="none" w:sz="0" w:space="0" w:color="auto"/>
                            <w:bottom w:val="none" w:sz="0" w:space="0" w:color="auto"/>
                            <w:right w:val="none" w:sz="0" w:space="0" w:color="auto"/>
                          </w:divBdr>
                          <w:divsChild>
                            <w:div w:id="526721956">
                              <w:marLeft w:val="0"/>
                              <w:marRight w:val="120"/>
                              <w:marTop w:val="0"/>
                              <w:marBottom w:val="0"/>
                              <w:divBdr>
                                <w:top w:val="none" w:sz="0" w:space="0" w:color="auto"/>
                                <w:left w:val="none" w:sz="0" w:space="0" w:color="auto"/>
                                <w:bottom w:val="none" w:sz="0" w:space="0" w:color="auto"/>
                                <w:right w:val="none" w:sz="0" w:space="0" w:color="auto"/>
                              </w:divBdr>
                            </w:div>
                          </w:divsChild>
                        </w:div>
                        <w:div w:id="114300707">
                          <w:marLeft w:val="0"/>
                          <w:marRight w:val="0"/>
                          <w:marTop w:val="240"/>
                          <w:marBottom w:val="240"/>
                          <w:divBdr>
                            <w:top w:val="none" w:sz="0" w:space="0" w:color="auto"/>
                            <w:left w:val="none" w:sz="0" w:space="0" w:color="auto"/>
                            <w:bottom w:val="none" w:sz="0" w:space="0" w:color="auto"/>
                            <w:right w:val="none" w:sz="0" w:space="0" w:color="auto"/>
                          </w:divBdr>
                          <w:divsChild>
                            <w:div w:id="146169286">
                              <w:marLeft w:val="0"/>
                              <w:marRight w:val="120"/>
                              <w:marTop w:val="0"/>
                              <w:marBottom w:val="0"/>
                              <w:divBdr>
                                <w:top w:val="none" w:sz="0" w:space="0" w:color="auto"/>
                                <w:left w:val="none" w:sz="0" w:space="0" w:color="auto"/>
                                <w:bottom w:val="none" w:sz="0" w:space="0" w:color="auto"/>
                                <w:right w:val="none" w:sz="0" w:space="0" w:color="auto"/>
                              </w:divBdr>
                            </w:div>
                          </w:divsChild>
                        </w:div>
                        <w:div w:id="8142293">
                          <w:marLeft w:val="0"/>
                          <w:marRight w:val="0"/>
                          <w:marTop w:val="240"/>
                          <w:marBottom w:val="240"/>
                          <w:divBdr>
                            <w:top w:val="none" w:sz="0" w:space="0" w:color="auto"/>
                            <w:left w:val="none" w:sz="0" w:space="0" w:color="auto"/>
                            <w:bottom w:val="none" w:sz="0" w:space="0" w:color="auto"/>
                            <w:right w:val="none" w:sz="0" w:space="0" w:color="auto"/>
                          </w:divBdr>
                          <w:divsChild>
                            <w:div w:id="9467419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36551">
              <w:marLeft w:val="0"/>
              <w:marRight w:val="0"/>
              <w:marTop w:val="840"/>
              <w:marBottom w:val="0"/>
              <w:divBdr>
                <w:top w:val="none" w:sz="0" w:space="0" w:color="auto"/>
                <w:left w:val="none" w:sz="0" w:space="0" w:color="auto"/>
                <w:bottom w:val="none" w:sz="0" w:space="0" w:color="auto"/>
                <w:right w:val="none" w:sz="0" w:space="0" w:color="auto"/>
              </w:divBdr>
              <w:divsChild>
                <w:div w:id="2021352294">
                  <w:marLeft w:val="0"/>
                  <w:marRight w:val="0"/>
                  <w:marTop w:val="0"/>
                  <w:marBottom w:val="0"/>
                  <w:divBdr>
                    <w:top w:val="none" w:sz="0" w:space="0" w:color="auto"/>
                    <w:left w:val="none" w:sz="0" w:space="0" w:color="auto"/>
                    <w:bottom w:val="none" w:sz="0" w:space="0" w:color="auto"/>
                    <w:right w:val="none" w:sz="0" w:space="0" w:color="auto"/>
                  </w:divBdr>
                  <w:divsChild>
                    <w:div w:id="1504583743">
                      <w:marLeft w:val="0"/>
                      <w:marRight w:val="0"/>
                      <w:marTop w:val="360"/>
                      <w:marBottom w:val="360"/>
                      <w:divBdr>
                        <w:top w:val="none" w:sz="0" w:space="0" w:color="auto"/>
                        <w:left w:val="none" w:sz="0" w:space="0" w:color="auto"/>
                        <w:bottom w:val="none" w:sz="0" w:space="0" w:color="auto"/>
                        <w:right w:val="none" w:sz="0" w:space="0" w:color="auto"/>
                      </w:divBdr>
                      <w:divsChild>
                        <w:div w:id="414589813">
                          <w:marLeft w:val="-300"/>
                          <w:marRight w:val="-300"/>
                          <w:marTop w:val="0"/>
                          <w:marBottom w:val="0"/>
                          <w:divBdr>
                            <w:top w:val="none" w:sz="0" w:space="0" w:color="auto"/>
                            <w:left w:val="none" w:sz="0" w:space="0" w:color="auto"/>
                            <w:bottom w:val="none" w:sz="0" w:space="0" w:color="auto"/>
                            <w:right w:val="none" w:sz="0" w:space="0" w:color="auto"/>
                          </w:divBdr>
                          <w:divsChild>
                            <w:div w:id="393239396">
                              <w:marLeft w:val="0"/>
                              <w:marRight w:val="0"/>
                              <w:marTop w:val="0"/>
                              <w:marBottom w:val="0"/>
                              <w:divBdr>
                                <w:top w:val="none" w:sz="0" w:space="0" w:color="auto"/>
                                <w:left w:val="none" w:sz="0" w:space="0" w:color="auto"/>
                                <w:bottom w:val="none" w:sz="0" w:space="0" w:color="auto"/>
                                <w:right w:val="none" w:sz="0" w:space="0" w:color="auto"/>
                              </w:divBdr>
                              <w:divsChild>
                                <w:div w:id="1781490639">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 w:id="1913664343">
                              <w:marLeft w:val="0"/>
                              <w:marRight w:val="0"/>
                              <w:marTop w:val="0"/>
                              <w:marBottom w:val="0"/>
                              <w:divBdr>
                                <w:top w:val="none" w:sz="0" w:space="0" w:color="auto"/>
                                <w:left w:val="none" w:sz="0" w:space="0" w:color="auto"/>
                                <w:bottom w:val="none" w:sz="0" w:space="0" w:color="auto"/>
                                <w:right w:val="none" w:sz="0" w:space="0" w:color="auto"/>
                              </w:divBdr>
                              <w:divsChild>
                                <w:div w:id="742064441">
                                  <w:marLeft w:val="0"/>
                                  <w:marRight w:val="0"/>
                                  <w:marTop w:val="0"/>
                                  <w:marBottom w:val="0"/>
                                  <w:divBdr>
                                    <w:top w:val="none" w:sz="0" w:space="0" w:color="auto"/>
                                    <w:left w:val="none" w:sz="0" w:space="0" w:color="auto"/>
                                    <w:bottom w:val="none" w:sz="0" w:space="0" w:color="auto"/>
                                    <w:right w:val="none" w:sz="0" w:space="0" w:color="auto"/>
                                  </w:divBdr>
                                  <w:divsChild>
                                    <w:div w:id="726490619">
                                      <w:marLeft w:val="0"/>
                                      <w:marRight w:val="0"/>
                                      <w:marTop w:val="0"/>
                                      <w:marBottom w:val="0"/>
                                      <w:divBdr>
                                        <w:top w:val="none" w:sz="0" w:space="0" w:color="auto"/>
                                        <w:left w:val="none" w:sz="0" w:space="0" w:color="auto"/>
                                        <w:bottom w:val="none" w:sz="0" w:space="0" w:color="auto"/>
                                        <w:right w:val="none" w:sz="0" w:space="0" w:color="auto"/>
                                      </w:divBdr>
                                      <w:divsChild>
                                        <w:div w:id="177931963">
                                          <w:marLeft w:val="0"/>
                                          <w:marRight w:val="0"/>
                                          <w:marTop w:val="240"/>
                                          <w:marBottom w:val="240"/>
                                          <w:divBdr>
                                            <w:top w:val="none" w:sz="0" w:space="0" w:color="auto"/>
                                            <w:left w:val="none" w:sz="0" w:space="0" w:color="auto"/>
                                            <w:bottom w:val="none" w:sz="0" w:space="0" w:color="auto"/>
                                            <w:right w:val="none" w:sz="0" w:space="0" w:color="auto"/>
                                          </w:divBdr>
                                        </w:div>
                                      </w:divsChild>
                                    </w:div>
                                    <w:div w:id="8051953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10465945">
                      <w:marLeft w:val="0"/>
                      <w:marRight w:val="0"/>
                      <w:marTop w:val="360"/>
                      <w:marBottom w:val="360"/>
                      <w:divBdr>
                        <w:top w:val="none" w:sz="0" w:space="0" w:color="auto"/>
                        <w:left w:val="none" w:sz="0" w:space="0" w:color="auto"/>
                        <w:bottom w:val="none" w:sz="0" w:space="0" w:color="auto"/>
                        <w:right w:val="none" w:sz="0" w:space="0" w:color="auto"/>
                      </w:divBdr>
                      <w:divsChild>
                        <w:div w:id="1586575236">
                          <w:marLeft w:val="-300"/>
                          <w:marRight w:val="-300"/>
                          <w:marTop w:val="0"/>
                          <w:marBottom w:val="0"/>
                          <w:divBdr>
                            <w:top w:val="none" w:sz="0" w:space="0" w:color="auto"/>
                            <w:left w:val="none" w:sz="0" w:space="0" w:color="auto"/>
                            <w:bottom w:val="none" w:sz="0" w:space="0" w:color="auto"/>
                            <w:right w:val="none" w:sz="0" w:space="0" w:color="auto"/>
                          </w:divBdr>
                          <w:divsChild>
                            <w:div w:id="829102922">
                              <w:marLeft w:val="0"/>
                              <w:marRight w:val="0"/>
                              <w:marTop w:val="0"/>
                              <w:marBottom w:val="0"/>
                              <w:divBdr>
                                <w:top w:val="none" w:sz="0" w:space="0" w:color="auto"/>
                                <w:left w:val="none" w:sz="0" w:space="0" w:color="auto"/>
                                <w:bottom w:val="none" w:sz="0" w:space="0" w:color="auto"/>
                                <w:right w:val="none" w:sz="0" w:space="0" w:color="auto"/>
                              </w:divBdr>
                              <w:divsChild>
                                <w:div w:id="96798568">
                                  <w:marLeft w:val="0"/>
                                  <w:marRight w:val="0"/>
                                  <w:marTop w:val="0"/>
                                  <w:marBottom w:val="0"/>
                                  <w:divBdr>
                                    <w:top w:val="single" w:sz="24" w:space="0" w:color="FFFFFF"/>
                                    <w:left w:val="single" w:sz="24" w:space="0" w:color="FFFFFF"/>
                                    <w:bottom w:val="single" w:sz="24" w:space="0" w:color="FFFFFF"/>
                                    <w:right w:val="single" w:sz="24" w:space="0" w:color="FFFFFF"/>
                                  </w:divBdr>
                                </w:div>
                              </w:divsChild>
                            </w:div>
                            <w:div w:id="1609658198">
                              <w:marLeft w:val="0"/>
                              <w:marRight w:val="0"/>
                              <w:marTop w:val="0"/>
                              <w:marBottom w:val="0"/>
                              <w:divBdr>
                                <w:top w:val="none" w:sz="0" w:space="0" w:color="auto"/>
                                <w:left w:val="none" w:sz="0" w:space="0" w:color="auto"/>
                                <w:bottom w:val="none" w:sz="0" w:space="0" w:color="auto"/>
                                <w:right w:val="none" w:sz="0" w:space="0" w:color="auto"/>
                              </w:divBdr>
                              <w:divsChild>
                                <w:div w:id="1879662441">
                                  <w:marLeft w:val="0"/>
                                  <w:marRight w:val="0"/>
                                  <w:marTop w:val="0"/>
                                  <w:marBottom w:val="0"/>
                                  <w:divBdr>
                                    <w:top w:val="none" w:sz="0" w:space="0" w:color="auto"/>
                                    <w:left w:val="none" w:sz="0" w:space="0" w:color="auto"/>
                                    <w:bottom w:val="none" w:sz="0" w:space="0" w:color="auto"/>
                                    <w:right w:val="none" w:sz="0" w:space="0" w:color="auto"/>
                                  </w:divBdr>
                                  <w:divsChild>
                                    <w:div w:id="902064696">
                                      <w:marLeft w:val="0"/>
                                      <w:marRight w:val="0"/>
                                      <w:marTop w:val="0"/>
                                      <w:marBottom w:val="0"/>
                                      <w:divBdr>
                                        <w:top w:val="none" w:sz="0" w:space="0" w:color="auto"/>
                                        <w:left w:val="none" w:sz="0" w:space="0" w:color="auto"/>
                                        <w:bottom w:val="none" w:sz="0" w:space="0" w:color="auto"/>
                                        <w:right w:val="none" w:sz="0" w:space="0" w:color="auto"/>
                                      </w:divBdr>
                                      <w:divsChild>
                                        <w:div w:id="1992904177">
                                          <w:marLeft w:val="0"/>
                                          <w:marRight w:val="0"/>
                                          <w:marTop w:val="240"/>
                                          <w:marBottom w:val="240"/>
                                          <w:divBdr>
                                            <w:top w:val="none" w:sz="0" w:space="0" w:color="auto"/>
                                            <w:left w:val="none" w:sz="0" w:space="0" w:color="auto"/>
                                            <w:bottom w:val="none" w:sz="0" w:space="0" w:color="auto"/>
                                            <w:right w:val="none" w:sz="0" w:space="0" w:color="auto"/>
                                          </w:divBdr>
                                        </w:div>
                                      </w:divsChild>
                                    </w:div>
                                    <w:div w:id="18066981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737977">
              <w:marLeft w:val="0"/>
              <w:marRight w:val="0"/>
              <w:marTop w:val="1080"/>
              <w:marBottom w:val="0"/>
              <w:divBdr>
                <w:top w:val="none" w:sz="0" w:space="0" w:color="auto"/>
                <w:left w:val="none" w:sz="0" w:space="0" w:color="auto"/>
                <w:bottom w:val="none" w:sz="0" w:space="0" w:color="auto"/>
                <w:right w:val="none" w:sz="0" w:space="0" w:color="auto"/>
              </w:divBdr>
              <w:divsChild>
                <w:div w:id="1399668162">
                  <w:marLeft w:val="0"/>
                  <w:marRight w:val="0"/>
                  <w:marTop w:val="0"/>
                  <w:marBottom w:val="0"/>
                  <w:divBdr>
                    <w:top w:val="none" w:sz="0" w:space="0" w:color="auto"/>
                    <w:left w:val="none" w:sz="0" w:space="0" w:color="auto"/>
                    <w:bottom w:val="none" w:sz="0" w:space="0" w:color="auto"/>
                    <w:right w:val="none" w:sz="0" w:space="0" w:color="auto"/>
                  </w:divBdr>
                  <w:divsChild>
                    <w:div w:id="13998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6247">
              <w:marLeft w:val="0"/>
              <w:marRight w:val="0"/>
              <w:marTop w:val="1320"/>
              <w:marBottom w:val="0"/>
              <w:divBdr>
                <w:top w:val="none" w:sz="0" w:space="0" w:color="auto"/>
                <w:left w:val="none" w:sz="0" w:space="0" w:color="auto"/>
                <w:bottom w:val="none" w:sz="0" w:space="0" w:color="auto"/>
                <w:right w:val="none" w:sz="0" w:space="0" w:color="auto"/>
              </w:divBdr>
              <w:divsChild>
                <w:div w:id="1965840432">
                  <w:marLeft w:val="0"/>
                  <w:marRight w:val="0"/>
                  <w:marTop w:val="0"/>
                  <w:marBottom w:val="0"/>
                  <w:divBdr>
                    <w:top w:val="none" w:sz="0" w:space="0" w:color="auto"/>
                    <w:left w:val="none" w:sz="0" w:space="0" w:color="auto"/>
                    <w:bottom w:val="none" w:sz="0" w:space="0" w:color="auto"/>
                    <w:right w:val="none" w:sz="0" w:space="0" w:color="auto"/>
                  </w:divBdr>
                  <w:divsChild>
                    <w:div w:id="1329862332">
                      <w:marLeft w:val="0"/>
                      <w:marRight w:val="0"/>
                      <w:marTop w:val="0"/>
                      <w:marBottom w:val="240"/>
                      <w:divBdr>
                        <w:top w:val="none" w:sz="0" w:space="0" w:color="auto"/>
                        <w:left w:val="none" w:sz="0" w:space="0" w:color="auto"/>
                        <w:bottom w:val="none" w:sz="0" w:space="0" w:color="auto"/>
                        <w:right w:val="none" w:sz="0" w:space="0" w:color="auto"/>
                      </w:divBdr>
                    </w:div>
                    <w:div w:id="784621414">
                      <w:marLeft w:val="-150"/>
                      <w:marRight w:val="-120"/>
                      <w:marTop w:val="0"/>
                      <w:marBottom w:val="0"/>
                      <w:divBdr>
                        <w:top w:val="none" w:sz="0" w:space="0" w:color="auto"/>
                        <w:left w:val="none" w:sz="0" w:space="0" w:color="auto"/>
                        <w:bottom w:val="none" w:sz="0" w:space="0" w:color="auto"/>
                        <w:right w:val="none" w:sz="0" w:space="0" w:color="auto"/>
                      </w:divBdr>
                      <w:divsChild>
                        <w:div w:id="1461920151">
                          <w:marLeft w:val="0"/>
                          <w:marRight w:val="0"/>
                          <w:marTop w:val="0"/>
                          <w:marBottom w:val="120"/>
                          <w:divBdr>
                            <w:top w:val="none" w:sz="0" w:space="0" w:color="auto"/>
                            <w:left w:val="none" w:sz="0" w:space="0" w:color="auto"/>
                            <w:bottom w:val="none" w:sz="0" w:space="0" w:color="auto"/>
                            <w:right w:val="none" w:sz="0" w:space="0" w:color="auto"/>
                          </w:divBdr>
                          <w:divsChild>
                            <w:div w:id="1958876647">
                              <w:marLeft w:val="0"/>
                              <w:marRight w:val="0"/>
                              <w:marTop w:val="0"/>
                              <w:marBottom w:val="0"/>
                              <w:divBdr>
                                <w:top w:val="none" w:sz="0" w:space="0" w:color="auto"/>
                                <w:left w:val="none" w:sz="0" w:space="0" w:color="auto"/>
                                <w:bottom w:val="none" w:sz="0" w:space="0" w:color="auto"/>
                                <w:right w:val="none" w:sz="0" w:space="0" w:color="auto"/>
                              </w:divBdr>
                              <w:divsChild>
                                <w:div w:id="1816221670">
                                  <w:marLeft w:val="0"/>
                                  <w:marRight w:val="0"/>
                                  <w:marTop w:val="0"/>
                                  <w:marBottom w:val="0"/>
                                  <w:divBdr>
                                    <w:top w:val="none" w:sz="0" w:space="0" w:color="auto"/>
                                    <w:left w:val="none" w:sz="0" w:space="0" w:color="auto"/>
                                    <w:bottom w:val="none" w:sz="0" w:space="0" w:color="auto"/>
                                    <w:right w:val="none" w:sz="0" w:space="0" w:color="auto"/>
                                  </w:divBdr>
                                </w:div>
                                <w:div w:id="435711107">
                                  <w:marLeft w:val="0"/>
                                  <w:marRight w:val="0"/>
                                  <w:marTop w:val="0"/>
                                  <w:marBottom w:val="0"/>
                                  <w:divBdr>
                                    <w:top w:val="none" w:sz="0" w:space="0" w:color="auto"/>
                                    <w:left w:val="none" w:sz="0" w:space="0" w:color="auto"/>
                                    <w:bottom w:val="none" w:sz="0" w:space="0" w:color="auto"/>
                                    <w:right w:val="none" w:sz="0" w:space="0" w:color="auto"/>
                                  </w:divBdr>
                                  <w:divsChild>
                                    <w:div w:id="223568885">
                                      <w:marLeft w:val="0"/>
                                      <w:marRight w:val="0"/>
                                      <w:marTop w:val="0"/>
                                      <w:marBottom w:val="0"/>
                                      <w:divBdr>
                                        <w:top w:val="none" w:sz="0" w:space="0" w:color="auto"/>
                                        <w:left w:val="none" w:sz="0" w:space="0" w:color="auto"/>
                                        <w:bottom w:val="none" w:sz="0" w:space="0" w:color="auto"/>
                                        <w:right w:val="none" w:sz="0" w:space="0" w:color="auto"/>
                                      </w:divBdr>
                                      <w:divsChild>
                                        <w:div w:id="82648119">
                                          <w:marLeft w:val="0"/>
                                          <w:marRight w:val="75"/>
                                          <w:marTop w:val="0"/>
                                          <w:marBottom w:val="0"/>
                                          <w:divBdr>
                                            <w:top w:val="none" w:sz="0" w:space="0" w:color="auto"/>
                                            <w:left w:val="none" w:sz="0" w:space="0" w:color="auto"/>
                                            <w:bottom w:val="none" w:sz="0" w:space="0" w:color="auto"/>
                                            <w:right w:val="none" w:sz="0" w:space="0" w:color="auto"/>
                                          </w:divBdr>
                                        </w:div>
                                        <w:div w:id="738283316">
                                          <w:marLeft w:val="0"/>
                                          <w:marRight w:val="0"/>
                                          <w:marTop w:val="0"/>
                                          <w:marBottom w:val="0"/>
                                          <w:divBdr>
                                            <w:top w:val="none" w:sz="0" w:space="0" w:color="auto"/>
                                            <w:left w:val="none" w:sz="0" w:space="0" w:color="auto"/>
                                            <w:bottom w:val="none" w:sz="0" w:space="0" w:color="auto"/>
                                            <w:right w:val="none" w:sz="0" w:space="0" w:color="auto"/>
                                          </w:divBdr>
                                          <w:divsChild>
                                            <w:div w:id="2886352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9088707">
                                      <w:marLeft w:val="0"/>
                                      <w:marRight w:val="0"/>
                                      <w:marTop w:val="0"/>
                                      <w:marBottom w:val="0"/>
                                      <w:divBdr>
                                        <w:top w:val="none" w:sz="0" w:space="0" w:color="auto"/>
                                        <w:left w:val="none" w:sz="0" w:space="0" w:color="auto"/>
                                        <w:bottom w:val="none" w:sz="0" w:space="0" w:color="auto"/>
                                        <w:right w:val="none" w:sz="0" w:space="0" w:color="auto"/>
                                      </w:divBdr>
                                    </w:div>
                                    <w:div w:id="150000326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9007844">
                          <w:marLeft w:val="0"/>
                          <w:marRight w:val="0"/>
                          <w:marTop w:val="0"/>
                          <w:marBottom w:val="120"/>
                          <w:divBdr>
                            <w:top w:val="none" w:sz="0" w:space="0" w:color="auto"/>
                            <w:left w:val="none" w:sz="0" w:space="0" w:color="auto"/>
                            <w:bottom w:val="none" w:sz="0" w:space="0" w:color="auto"/>
                            <w:right w:val="none" w:sz="0" w:space="0" w:color="auto"/>
                          </w:divBdr>
                          <w:divsChild>
                            <w:div w:id="2068842640">
                              <w:marLeft w:val="0"/>
                              <w:marRight w:val="0"/>
                              <w:marTop w:val="0"/>
                              <w:marBottom w:val="0"/>
                              <w:divBdr>
                                <w:top w:val="none" w:sz="0" w:space="0" w:color="auto"/>
                                <w:left w:val="none" w:sz="0" w:space="0" w:color="auto"/>
                                <w:bottom w:val="none" w:sz="0" w:space="0" w:color="auto"/>
                                <w:right w:val="none" w:sz="0" w:space="0" w:color="auto"/>
                              </w:divBdr>
                              <w:divsChild>
                                <w:div w:id="1669793900">
                                  <w:marLeft w:val="0"/>
                                  <w:marRight w:val="0"/>
                                  <w:marTop w:val="0"/>
                                  <w:marBottom w:val="0"/>
                                  <w:divBdr>
                                    <w:top w:val="none" w:sz="0" w:space="0" w:color="auto"/>
                                    <w:left w:val="none" w:sz="0" w:space="0" w:color="auto"/>
                                    <w:bottom w:val="none" w:sz="0" w:space="0" w:color="auto"/>
                                    <w:right w:val="none" w:sz="0" w:space="0" w:color="auto"/>
                                  </w:divBdr>
                                </w:div>
                                <w:div w:id="1596790165">
                                  <w:marLeft w:val="0"/>
                                  <w:marRight w:val="0"/>
                                  <w:marTop w:val="0"/>
                                  <w:marBottom w:val="0"/>
                                  <w:divBdr>
                                    <w:top w:val="none" w:sz="0" w:space="0" w:color="auto"/>
                                    <w:left w:val="none" w:sz="0" w:space="0" w:color="auto"/>
                                    <w:bottom w:val="none" w:sz="0" w:space="0" w:color="auto"/>
                                    <w:right w:val="none" w:sz="0" w:space="0" w:color="auto"/>
                                  </w:divBdr>
                                  <w:divsChild>
                                    <w:div w:id="1630817141">
                                      <w:marLeft w:val="0"/>
                                      <w:marRight w:val="0"/>
                                      <w:marTop w:val="0"/>
                                      <w:marBottom w:val="0"/>
                                      <w:divBdr>
                                        <w:top w:val="none" w:sz="0" w:space="0" w:color="auto"/>
                                        <w:left w:val="none" w:sz="0" w:space="0" w:color="auto"/>
                                        <w:bottom w:val="none" w:sz="0" w:space="0" w:color="auto"/>
                                        <w:right w:val="none" w:sz="0" w:space="0" w:color="auto"/>
                                      </w:divBdr>
                                      <w:divsChild>
                                        <w:div w:id="2028864199">
                                          <w:marLeft w:val="0"/>
                                          <w:marRight w:val="75"/>
                                          <w:marTop w:val="0"/>
                                          <w:marBottom w:val="0"/>
                                          <w:divBdr>
                                            <w:top w:val="none" w:sz="0" w:space="0" w:color="auto"/>
                                            <w:left w:val="none" w:sz="0" w:space="0" w:color="auto"/>
                                            <w:bottom w:val="none" w:sz="0" w:space="0" w:color="auto"/>
                                            <w:right w:val="none" w:sz="0" w:space="0" w:color="auto"/>
                                          </w:divBdr>
                                        </w:div>
                                        <w:div w:id="346563455">
                                          <w:marLeft w:val="0"/>
                                          <w:marRight w:val="0"/>
                                          <w:marTop w:val="0"/>
                                          <w:marBottom w:val="0"/>
                                          <w:divBdr>
                                            <w:top w:val="none" w:sz="0" w:space="0" w:color="auto"/>
                                            <w:left w:val="none" w:sz="0" w:space="0" w:color="auto"/>
                                            <w:bottom w:val="none" w:sz="0" w:space="0" w:color="auto"/>
                                            <w:right w:val="none" w:sz="0" w:space="0" w:color="auto"/>
                                          </w:divBdr>
                                          <w:divsChild>
                                            <w:div w:id="9494386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7757109">
                                      <w:marLeft w:val="0"/>
                                      <w:marRight w:val="0"/>
                                      <w:marTop w:val="0"/>
                                      <w:marBottom w:val="0"/>
                                      <w:divBdr>
                                        <w:top w:val="none" w:sz="0" w:space="0" w:color="auto"/>
                                        <w:left w:val="none" w:sz="0" w:space="0" w:color="auto"/>
                                        <w:bottom w:val="none" w:sz="0" w:space="0" w:color="auto"/>
                                        <w:right w:val="none" w:sz="0" w:space="0" w:color="auto"/>
                                      </w:divBdr>
                                    </w:div>
                                    <w:div w:id="8951207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605192353">
                          <w:marLeft w:val="0"/>
                          <w:marRight w:val="0"/>
                          <w:marTop w:val="0"/>
                          <w:marBottom w:val="120"/>
                          <w:divBdr>
                            <w:top w:val="none" w:sz="0" w:space="0" w:color="auto"/>
                            <w:left w:val="none" w:sz="0" w:space="0" w:color="auto"/>
                            <w:bottom w:val="none" w:sz="0" w:space="0" w:color="auto"/>
                            <w:right w:val="none" w:sz="0" w:space="0" w:color="auto"/>
                          </w:divBdr>
                          <w:divsChild>
                            <w:div w:id="830410405">
                              <w:marLeft w:val="0"/>
                              <w:marRight w:val="0"/>
                              <w:marTop w:val="0"/>
                              <w:marBottom w:val="0"/>
                              <w:divBdr>
                                <w:top w:val="none" w:sz="0" w:space="0" w:color="auto"/>
                                <w:left w:val="none" w:sz="0" w:space="0" w:color="auto"/>
                                <w:bottom w:val="none" w:sz="0" w:space="0" w:color="auto"/>
                                <w:right w:val="none" w:sz="0" w:space="0" w:color="auto"/>
                              </w:divBdr>
                              <w:divsChild>
                                <w:div w:id="7030532">
                                  <w:marLeft w:val="0"/>
                                  <w:marRight w:val="0"/>
                                  <w:marTop w:val="0"/>
                                  <w:marBottom w:val="0"/>
                                  <w:divBdr>
                                    <w:top w:val="none" w:sz="0" w:space="0" w:color="auto"/>
                                    <w:left w:val="none" w:sz="0" w:space="0" w:color="auto"/>
                                    <w:bottom w:val="none" w:sz="0" w:space="0" w:color="auto"/>
                                    <w:right w:val="none" w:sz="0" w:space="0" w:color="auto"/>
                                  </w:divBdr>
                                </w:div>
                                <w:div w:id="1379165796">
                                  <w:marLeft w:val="0"/>
                                  <w:marRight w:val="0"/>
                                  <w:marTop w:val="0"/>
                                  <w:marBottom w:val="0"/>
                                  <w:divBdr>
                                    <w:top w:val="none" w:sz="0" w:space="0" w:color="auto"/>
                                    <w:left w:val="none" w:sz="0" w:space="0" w:color="auto"/>
                                    <w:bottom w:val="none" w:sz="0" w:space="0" w:color="auto"/>
                                    <w:right w:val="none" w:sz="0" w:space="0" w:color="auto"/>
                                  </w:divBdr>
                                  <w:divsChild>
                                    <w:div w:id="265356323">
                                      <w:marLeft w:val="0"/>
                                      <w:marRight w:val="0"/>
                                      <w:marTop w:val="0"/>
                                      <w:marBottom w:val="0"/>
                                      <w:divBdr>
                                        <w:top w:val="none" w:sz="0" w:space="0" w:color="auto"/>
                                        <w:left w:val="none" w:sz="0" w:space="0" w:color="auto"/>
                                        <w:bottom w:val="none" w:sz="0" w:space="0" w:color="auto"/>
                                        <w:right w:val="none" w:sz="0" w:space="0" w:color="auto"/>
                                      </w:divBdr>
                                      <w:divsChild>
                                        <w:div w:id="616256403">
                                          <w:marLeft w:val="0"/>
                                          <w:marRight w:val="75"/>
                                          <w:marTop w:val="0"/>
                                          <w:marBottom w:val="0"/>
                                          <w:divBdr>
                                            <w:top w:val="none" w:sz="0" w:space="0" w:color="auto"/>
                                            <w:left w:val="none" w:sz="0" w:space="0" w:color="auto"/>
                                            <w:bottom w:val="none" w:sz="0" w:space="0" w:color="auto"/>
                                            <w:right w:val="none" w:sz="0" w:space="0" w:color="auto"/>
                                          </w:divBdr>
                                        </w:div>
                                        <w:div w:id="169412759">
                                          <w:marLeft w:val="0"/>
                                          <w:marRight w:val="0"/>
                                          <w:marTop w:val="0"/>
                                          <w:marBottom w:val="0"/>
                                          <w:divBdr>
                                            <w:top w:val="none" w:sz="0" w:space="0" w:color="auto"/>
                                            <w:left w:val="none" w:sz="0" w:space="0" w:color="auto"/>
                                            <w:bottom w:val="none" w:sz="0" w:space="0" w:color="auto"/>
                                            <w:right w:val="none" w:sz="0" w:space="0" w:color="auto"/>
                                          </w:divBdr>
                                          <w:divsChild>
                                            <w:div w:id="15751611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402291">
                                      <w:marLeft w:val="0"/>
                                      <w:marRight w:val="0"/>
                                      <w:marTop w:val="0"/>
                                      <w:marBottom w:val="0"/>
                                      <w:divBdr>
                                        <w:top w:val="none" w:sz="0" w:space="0" w:color="auto"/>
                                        <w:left w:val="none" w:sz="0" w:space="0" w:color="auto"/>
                                        <w:bottom w:val="none" w:sz="0" w:space="0" w:color="auto"/>
                                        <w:right w:val="none" w:sz="0" w:space="0" w:color="auto"/>
                                      </w:divBdr>
                                    </w:div>
                                    <w:div w:id="2598031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93752321">
                          <w:marLeft w:val="0"/>
                          <w:marRight w:val="0"/>
                          <w:marTop w:val="0"/>
                          <w:marBottom w:val="120"/>
                          <w:divBdr>
                            <w:top w:val="none" w:sz="0" w:space="0" w:color="auto"/>
                            <w:left w:val="none" w:sz="0" w:space="0" w:color="auto"/>
                            <w:bottom w:val="none" w:sz="0" w:space="0" w:color="auto"/>
                            <w:right w:val="none" w:sz="0" w:space="0" w:color="auto"/>
                          </w:divBdr>
                          <w:divsChild>
                            <w:div w:id="1750033188">
                              <w:marLeft w:val="0"/>
                              <w:marRight w:val="0"/>
                              <w:marTop w:val="0"/>
                              <w:marBottom w:val="0"/>
                              <w:divBdr>
                                <w:top w:val="none" w:sz="0" w:space="0" w:color="auto"/>
                                <w:left w:val="none" w:sz="0" w:space="0" w:color="auto"/>
                                <w:bottom w:val="none" w:sz="0" w:space="0" w:color="auto"/>
                                <w:right w:val="none" w:sz="0" w:space="0" w:color="auto"/>
                              </w:divBdr>
                              <w:divsChild>
                                <w:div w:id="1736855633">
                                  <w:marLeft w:val="0"/>
                                  <w:marRight w:val="0"/>
                                  <w:marTop w:val="0"/>
                                  <w:marBottom w:val="0"/>
                                  <w:divBdr>
                                    <w:top w:val="none" w:sz="0" w:space="0" w:color="auto"/>
                                    <w:left w:val="none" w:sz="0" w:space="0" w:color="auto"/>
                                    <w:bottom w:val="none" w:sz="0" w:space="0" w:color="auto"/>
                                    <w:right w:val="none" w:sz="0" w:space="0" w:color="auto"/>
                                  </w:divBdr>
                                </w:div>
                                <w:div w:id="1448887837">
                                  <w:marLeft w:val="0"/>
                                  <w:marRight w:val="0"/>
                                  <w:marTop w:val="0"/>
                                  <w:marBottom w:val="0"/>
                                  <w:divBdr>
                                    <w:top w:val="none" w:sz="0" w:space="0" w:color="auto"/>
                                    <w:left w:val="none" w:sz="0" w:space="0" w:color="auto"/>
                                    <w:bottom w:val="none" w:sz="0" w:space="0" w:color="auto"/>
                                    <w:right w:val="none" w:sz="0" w:space="0" w:color="auto"/>
                                  </w:divBdr>
                                  <w:divsChild>
                                    <w:div w:id="566766926">
                                      <w:marLeft w:val="0"/>
                                      <w:marRight w:val="0"/>
                                      <w:marTop w:val="0"/>
                                      <w:marBottom w:val="0"/>
                                      <w:divBdr>
                                        <w:top w:val="none" w:sz="0" w:space="0" w:color="auto"/>
                                        <w:left w:val="none" w:sz="0" w:space="0" w:color="auto"/>
                                        <w:bottom w:val="none" w:sz="0" w:space="0" w:color="auto"/>
                                        <w:right w:val="none" w:sz="0" w:space="0" w:color="auto"/>
                                      </w:divBdr>
                                      <w:divsChild>
                                        <w:div w:id="387723201">
                                          <w:marLeft w:val="0"/>
                                          <w:marRight w:val="75"/>
                                          <w:marTop w:val="0"/>
                                          <w:marBottom w:val="0"/>
                                          <w:divBdr>
                                            <w:top w:val="none" w:sz="0" w:space="0" w:color="auto"/>
                                            <w:left w:val="none" w:sz="0" w:space="0" w:color="auto"/>
                                            <w:bottom w:val="none" w:sz="0" w:space="0" w:color="auto"/>
                                            <w:right w:val="none" w:sz="0" w:space="0" w:color="auto"/>
                                          </w:divBdr>
                                        </w:div>
                                        <w:div w:id="1452095853">
                                          <w:marLeft w:val="0"/>
                                          <w:marRight w:val="0"/>
                                          <w:marTop w:val="0"/>
                                          <w:marBottom w:val="0"/>
                                          <w:divBdr>
                                            <w:top w:val="none" w:sz="0" w:space="0" w:color="auto"/>
                                            <w:left w:val="none" w:sz="0" w:space="0" w:color="auto"/>
                                            <w:bottom w:val="none" w:sz="0" w:space="0" w:color="auto"/>
                                            <w:right w:val="none" w:sz="0" w:space="0" w:color="auto"/>
                                          </w:divBdr>
                                          <w:divsChild>
                                            <w:div w:id="2008239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06931956">
                                      <w:marLeft w:val="0"/>
                                      <w:marRight w:val="0"/>
                                      <w:marTop w:val="0"/>
                                      <w:marBottom w:val="0"/>
                                      <w:divBdr>
                                        <w:top w:val="none" w:sz="0" w:space="0" w:color="auto"/>
                                        <w:left w:val="none" w:sz="0" w:space="0" w:color="auto"/>
                                        <w:bottom w:val="none" w:sz="0" w:space="0" w:color="auto"/>
                                        <w:right w:val="none" w:sz="0" w:space="0" w:color="auto"/>
                                      </w:divBdr>
                                    </w:div>
                                    <w:div w:id="30736487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yslexia-parent.com/mag4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ionalreadingpanel.org/publications/summary.htm" TargetMode="External"/><Relationship Id="rId5" Type="http://schemas.openxmlformats.org/officeDocument/2006/relationships/hyperlink" Target="http://timeoutfromtesting.org/bloomberg_education.pdf" TargetMode="External"/><Relationship Id="rId4" Type="http://schemas.openxmlformats.org/officeDocument/2006/relationships/hyperlink" Target="http://ies.ed.gov/ncee/pubs/2007400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Friederich</dc:creator>
  <cp:keywords/>
  <dc:description/>
  <cp:lastModifiedBy>Rachel Friederich</cp:lastModifiedBy>
  <cp:revision>2</cp:revision>
  <dcterms:created xsi:type="dcterms:W3CDTF">2021-09-10T17:43:00Z</dcterms:created>
  <dcterms:modified xsi:type="dcterms:W3CDTF">2021-09-10T17:53:00Z</dcterms:modified>
</cp:coreProperties>
</file>